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6" w:rsidRDefault="005D3BA6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</w:p>
    <w:p w:rsidR="00B30600" w:rsidRPr="00F87CE7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 w:rsidRPr="00F87CE7">
        <w:rPr>
          <w:bCs/>
          <w:iCs/>
          <w:sz w:val="26"/>
          <w:szCs w:val="26"/>
        </w:rPr>
        <w:t>УЧРЕЖДЕНИЕ ОБРАЗОВАНИЯ «МОЗЫРСКИЙ ГОСУДАРСТВЕННЫЙ</w:t>
      </w:r>
    </w:p>
    <w:p w:rsidR="00B30600" w:rsidRDefault="00B30600" w:rsidP="004501E3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 w:rsidRPr="00F87CE7"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4501E3" w:rsidRPr="004501E3" w:rsidRDefault="004501E3" w:rsidP="004501E3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bookmarkStart w:id="0" w:name="_GoBack"/>
      <w:bookmarkEnd w:id="0"/>
    </w:p>
    <w:tbl>
      <w:tblPr>
        <w:tblW w:w="10513" w:type="dxa"/>
        <w:tblInd w:w="-459" w:type="dxa"/>
        <w:tblLook w:val="00A0" w:firstRow="1" w:lastRow="0" w:firstColumn="1" w:lastColumn="0" w:noHBand="0" w:noVBand="0"/>
      </w:tblPr>
      <w:tblGrid>
        <w:gridCol w:w="5387"/>
        <w:gridCol w:w="5126"/>
      </w:tblGrid>
      <w:tr w:rsidR="00B30600" w:rsidRPr="00F87CE7" w:rsidTr="004501E3">
        <w:trPr>
          <w:trHeight w:val="1239"/>
        </w:trPr>
        <w:tc>
          <w:tcPr>
            <w:tcW w:w="5387" w:type="dxa"/>
          </w:tcPr>
          <w:p w:rsidR="00B30600" w:rsidRPr="00F87CE7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126" w:type="dxa"/>
            <w:hideMark/>
          </w:tcPr>
          <w:p w:rsidR="00B30600" w:rsidRPr="00F87CE7" w:rsidRDefault="00801694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B30600" w:rsidRPr="00F87CE7">
              <w:rPr>
                <w:bCs/>
                <w:sz w:val="26"/>
                <w:szCs w:val="26"/>
              </w:rPr>
              <w:t>УТВЕРЖДАЮ</w:t>
            </w:r>
          </w:p>
          <w:p w:rsidR="00801694" w:rsidRPr="00F87CE7" w:rsidRDefault="0080169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B30600" w:rsidRPr="00F87CE7">
              <w:rPr>
                <w:bCs/>
                <w:sz w:val="26"/>
                <w:szCs w:val="26"/>
              </w:rPr>
              <w:t xml:space="preserve">Зав. кафедрой </w:t>
            </w:r>
            <w:r w:rsidRPr="00F87CE7">
              <w:rPr>
                <w:bCs/>
                <w:sz w:val="26"/>
                <w:szCs w:val="26"/>
              </w:rPr>
              <w:t>биологии и экологии</w:t>
            </w:r>
          </w:p>
          <w:p w:rsidR="00B30600" w:rsidRPr="00F87CE7" w:rsidRDefault="0080169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</w:t>
            </w:r>
            <w:r w:rsidR="009B1197">
              <w:rPr>
                <w:bCs/>
                <w:sz w:val="26"/>
                <w:szCs w:val="26"/>
              </w:rPr>
              <w:t xml:space="preserve">    _____________ </w:t>
            </w:r>
            <w:proofErr w:type="spellStart"/>
            <w:r w:rsidR="009B1197">
              <w:rPr>
                <w:bCs/>
                <w:sz w:val="26"/>
                <w:szCs w:val="26"/>
              </w:rPr>
              <w:t>Позывайло</w:t>
            </w:r>
            <w:proofErr w:type="spellEnd"/>
            <w:r w:rsidR="009B1197">
              <w:rPr>
                <w:bCs/>
                <w:sz w:val="26"/>
                <w:szCs w:val="26"/>
              </w:rPr>
              <w:t xml:space="preserve"> О.П.</w:t>
            </w:r>
            <w:r w:rsidRPr="00F87CE7">
              <w:rPr>
                <w:bCs/>
                <w:sz w:val="26"/>
                <w:szCs w:val="26"/>
              </w:rPr>
              <w:t xml:space="preserve"> </w:t>
            </w:r>
            <w:r w:rsidR="00B30600" w:rsidRPr="00F87CE7">
              <w:rPr>
                <w:bCs/>
                <w:sz w:val="26"/>
                <w:szCs w:val="26"/>
              </w:rPr>
              <w:t xml:space="preserve">   </w:t>
            </w:r>
          </w:p>
          <w:p w:rsidR="00B30600" w:rsidRPr="00F87CE7" w:rsidRDefault="009D14BB" w:rsidP="009D14BB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87CE7">
              <w:rPr>
                <w:bCs/>
                <w:sz w:val="26"/>
                <w:szCs w:val="26"/>
              </w:rPr>
              <w:t xml:space="preserve">                </w:t>
            </w:r>
            <w:r w:rsidR="004501E3">
              <w:rPr>
                <w:bCs/>
                <w:sz w:val="26"/>
                <w:szCs w:val="26"/>
              </w:rPr>
              <w:t>17</w:t>
            </w:r>
            <w:r w:rsidR="005D3BA6" w:rsidRPr="005D3BA6">
              <w:rPr>
                <w:bCs/>
                <w:sz w:val="26"/>
                <w:szCs w:val="26"/>
              </w:rPr>
              <w:t xml:space="preserve"> февраля  </w:t>
            </w:r>
            <w:r w:rsidR="004501E3">
              <w:rPr>
                <w:bCs/>
                <w:sz w:val="26"/>
                <w:szCs w:val="26"/>
              </w:rPr>
              <w:t>2022</w:t>
            </w:r>
            <w:r w:rsidR="00B30600" w:rsidRPr="005D3BA6">
              <w:rPr>
                <w:bCs/>
                <w:sz w:val="26"/>
                <w:szCs w:val="26"/>
              </w:rPr>
              <w:t xml:space="preserve">   Протокол  № </w:t>
            </w:r>
            <w:r w:rsidR="006E593B" w:rsidRPr="005D3BA6">
              <w:rPr>
                <w:bCs/>
                <w:sz w:val="26"/>
                <w:szCs w:val="26"/>
              </w:rPr>
              <w:t>2</w:t>
            </w:r>
            <w:r w:rsidR="004501E3">
              <w:rPr>
                <w:bCs/>
                <w:sz w:val="26"/>
                <w:szCs w:val="26"/>
              </w:rPr>
              <w:t>3</w:t>
            </w:r>
          </w:p>
        </w:tc>
      </w:tr>
    </w:tbl>
    <w:p w:rsidR="00B30600" w:rsidRPr="00F87CE7" w:rsidRDefault="00B30600" w:rsidP="00B30600">
      <w:pPr>
        <w:pStyle w:val="a4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600" w:rsidRPr="00F87CE7" w:rsidRDefault="00B30600" w:rsidP="001706C8">
      <w:pPr>
        <w:pStyle w:val="a4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F87CE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87CE7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F87CE7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1706C8" w:rsidRPr="00F87CE7">
        <w:rPr>
          <w:rFonts w:ascii="Times New Roman" w:hAnsi="Times New Roman" w:cs="Times New Roman"/>
          <w:b/>
          <w:sz w:val="26"/>
          <w:szCs w:val="26"/>
        </w:rPr>
        <w:t>Биологические о</w:t>
      </w:r>
      <w:r w:rsidR="00942408" w:rsidRPr="00F87C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сновы сельского хозяйства</w:t>
      </w:r>
      <w:r w:rsidRPr="00F87CE7">
        <w:rPr>
          <w:rFonts w:ascii="Times New Roman" w:hAnsi="Times New Roman" w:cs="Times New Roman"/>
          <w:sz w:val="26"/>
          <w:szCs w:val="26"/>
        </w:rPr>
        <w:t>»</w:t>
      </w:r>
    </w:p>
    <w:p w:rsidR="004501E3" w:rsidRDefault="00942408" w:rsidP="004501E3">
      <w:pPr>
        <w:jc w:val="center"/>
        <w:rPr>
          <w:sz w:val="26"/>
          <w:szCs w:val="26"/>
        </w:rPr>
      </w:pPr>
      <w:r w:rsidRPr="00F87CE7">
        <w:rPr>
          <w:sz w:val="26"/>
          <w:szCs w:val="26"/>
        </w:rPr>
        <w:t xml:space="preserve">для студентов </w:t>
      </w:r>
      <w:r w:rsidR="004501E3">
        <w:rPr>
          <w:b/>
          <w:sz w:val="26"/>
          <w:szCs w:val="26"/>
        </w:rPr>
        <w:t>1</w:t>
      </w:r>
      <w:r w:rsidR="00B30600" w:rsidRPr="00F87CE7">
        <w:rPr>
          <w:sz w:val="26"/>
          <w:szCs w:val="26"/>
        </w:rPr>
        <w:t xml:space="preserve"> курса </w:t>
      </w:r>
      <w:r w:rsidR="001D4501" w:rsidRPr="00F87CE7">
        <w:rPr>
          <w:sz w:val="26"/>
          <w:szCs w:val="26"/>
        </w:rPr>
        <w:t>технолого-</w:t>
      </w:r>
      <w:r w:rsidRPr="00F87CE7">
        <w:rPr>
          <w:sz w:val="26"/>
          <w:szCs w:val="26"/>
        </w:rPr>
        <w:t>биологического факультета</w:t>
      </w:r>
    </w:p>
    <w:p w:rsidR="004501E3" w:rsidRDefault="00942408" w:rsidP="004501E3">
      <w:pPr>
        <w:jc w:val="center"/>
        <w:rPr>
          <w:sz w:val="26"/>
          <w:szCs w:val="26"/>
        </w:rPr>
      </w:pPr>
      <w:r w:rsidRPr="00F87CE7">
        <w:rPr>
          <w:sz w:val="26"/>
          <w:szCs w:val="26"/>
        </w:rPr>
        <w:t xml:space="preserve"> </w:t>
      </w:r>
      <w:r w:rsidR="009D14BB" w:rsidRPr="00F87CE7">
        <w:rPr>
          <w:b/>
          <w:sz w:val="26"/>
          <w:szCs w:val="26"/>
        </w:rPr>
        <w:t xml:space="preserve">очной </w:t>
      </w:r>
      <w:r w:rsidR="009D14BB" w:rsidRPr="004501E3">
        <w:rPr>
          <w:b/>
          <w:sz w:val="26"/>
          <w:szCs w:val="26"/>
        </w:rPr>
        <w:t>(</w:t>
      </w:r>
      <w:r w:rsidR="004501E3" w:rsidRPr="004501E3">
        <w:rPr>
          <w:b/>
          <w:sz w:val="26"/>
          <w:szCs w:val="26"/>
        </w:rPr>
        <w:t>дневной</w:t>
      </w:r>
      <w:r w:rsidR="004501E3" w:rsidRPr="00F87CE7">
        <w:rPr>
          <w:b/>
          <w:sz w:val="26"/>
          <w:szCs w:val="26"/>
        </w:rPr>
        <w:t xml:space="preserve">) </w:t>
      </w:r>
      <w:r w:rsidR="004501E3" w:rsidRPr="00F87CE7">
        <w:rPr>
          <w:sz w:val="26"/>
          <w:szCs w:val="26"/>
        </w:rPr>
        <w:t>формы</w:t>
      </w:r>
      <w:r w:rsidR="00B30600" w:rsidRPr="00F87CE7">
        <w:rPr>
          <w:sz w:val="26"/>
          <w:szCs w:val="26"/>
        </w:rPr>
        <w:t xml:space="preserve"> получения высшего </w:t>
      </w:r>
      <w:r w:rsidR="004501E3" w:rsidRPr="00F87CE7">
        <w:rPr>
          <w:sz w:val="26"/>
          <w:szCs w:val="26"/>
        </w:rPr>
        <w:t xml:space="preserve">образования </w:t>
      </w:r>
    </w:p>
    <w:p w:rsidR="001706C8" w:rsidRPr="00F87CE7" w:rsidRDefault="004501E3" w:rsidP="004501E3">
      <w:pPr>
        <w:jc w:val="center"/>
        <w:rPr>
          <w:sz w:val="26"/>
          <w:szCs w:val="26"/>
        </w:rPr>
      </w:pPr>
      <w:r w:rsidRPr="00F87CE7">
        <w:rPr>
          <w:sz w:val="26"/>
          <w:szCs w:val="26"/>
        </w:rPr>
        <w:t>специальности Биология</w:t>
      </w:r>
      <w:r>
        <w:rPr>
          <w:sz w:val="26"/>
          <w:szCs w:val="26"/>
        </w:rPr>
        <w:t xml:space="preserve"> (научно-педагогическая деятельность)</w:t>
      </w:r>
      <w:r w:rsidR="001706C8" w:rsidRPr="00F87CE7">
        <w:rPr>
          <w:sz w:val="26"/>
          <w:szCs w:val="26"/>
        </w:rPr>
        <w:t xml:space="preserve"> </w:t>
      </w:r>
    </w:p>
    <w:p w:rsidR="004501E3" w:rsidRPr="009109AD" w:rsidRDefault="004501E3" w:rsidP="004501E3">
      <w:pPr>
        <w:tabs>
          <w:tab w:val="left" w:pos="993"/>
          <w:tab w:val="left" w:pos="1134"/>
          <w:tab w:val="left" w:leader="underscore" w:pos="5593"/>
          <w:tab w:val="left" w:pos="7963"/>
        </w:tabs>
        <w:jc w:val="both"/>
        <w:rPr>
          <w:sz w:val="26"/>
          <w:szCs w:val="26"/>
        </w:rPr>
      </w:pP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продовольственной безопасности и АПК. Растениеводство и животноводство – основные отрасли сельскохозяйственного производства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Особенности сельскохозяйственного производства. Значение сельскохозяйственных знаний в работе учителя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Почва и ее плодородие. Категории плодородия </w:t>
      </w:r>
      <w:r>
        <w:rPr>
          <w:sz w:val="26"/>
          <w:szCs w:val="26"/>
        </w:rPr>
        <w:t>почвы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почвообразовании. Факторы почвообразования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Состав почв</w:t>
      </w:r>
      <w:r>
        <w:rPr>
          <w:sz w:val="26"/>
          <w:szCs w:val="26"/>
        </w:rPr>
        <w:t>ы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свойства почвы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Гранулометрический состав. Классификация и свойства почв в зависимости от гранулометрического состава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гумусе. Источники образования почвенного гумуса. Роль гумуса в почвенном плодородии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об агрохимии. Классификация удобрений. Питание растений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Азотные удобрения (роль азота в питании растений, признаки азотного голодания, основные виды азотных удобрений)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Фосфорные удобрения (роль фосфора в питании растений, признаки фосфорного голодания, основные виды фосфорных удобрений)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Калийные удобрения (роль калия в питании растений, признаки калийного голодания, основные виды калийных удобрений)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Известковые и серосодержащие удобрения. Микроудобрения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Кислотность почв. Классификация сельскохозяйственных культур по отношению к кислотности почвы. Известкование кислых почв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Комплексные удобрения. Преимущества комплексных удобрений перед</w:t>
      </w:r>
      <w:r>
        <w:rPr>
          <w:sz w:val="26"/>
          <w:szCs w:val="26"/>
        </w:rPr>
        <w:t xml:space="preserve"> однокомпонентными</w:t>
      </w:r>
      <w:r w:rsidRPr="009109AD">
        <w:rPr>
          <w:sz w:val="26"/>
          <w:szCs w:val="26"/>
        </w:rPr>
        <w:t>. Бактериальные удобрения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Навоз, характеристика, хранение и применение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Птичий помет, компосты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Pr="009109AD">
        <w:rPr>
          <w:sz w:val="26"/>
          <w:szCs w:val="26"/>
        </w:rPr>
        <w:t>ермикомпост</w:t>
      </w:r>
      <w:proofErr w:type="spellEnd"/>
      <w:r>
        <w:rPr>
          <w:sz w:val="26"/>
          <w:szCs w:val="26"/>
        </w:rPr>
        <w:t>,</w:t>
      </w:r>
      <w:r w:rsidRPr="00193C33">
        <w:rPr>
          <w:sz w:val="26"/>
          <w:szCs w:val="26"/>
        </w:rPr>
        <w:t xml:space="preserve"> </w:t>
      </w:r>
      <w:r w:rsidRPr="009109AD">
        <w:rPr>
          <w:sz w:val="26"/>
          <w:szCs w:val="26"/>
        </w:rPr>
        <w:t>сапропель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Торф, зеленое удобрение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земледелии. Законы и системы земледелия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Факторы жизни растений и пути их регулирования.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Севообороты (понятие и классификация севооборотов, научные основы чередования культур)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сорных растениях. Вред, причиняемый сорняками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 Биологические особенности сорных растений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Агробиологическая классификация сорных растений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 Методы борьбы с сорняками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Понятие о сорте. Посевные качества семян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Подготовка семян к посеву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lastRenderedPageBreak/>
        <w:t>Сроки и способы посева. Глубина заделки семян в зависимости от механического состава почвы и биологических особенностей культуры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Важнейшие зерновые культуры Беларуси. </w:t>
      </w:r>
      <w:r w:rsidRPr="009109AD">
        <w:rPr>
          <w:bCs/>
          <w:sz w:val="26"/>
          <w:szCs w:val="26"/>
        </w:rPr>
        <w:t>Общая характеристика зерновых культур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Биологические особенности и хозяйственное значение картофеля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Технология возделывания и уборки картофеля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Понятие об овощеводстве. Народно-хозяйственное значение, классификация и происхождение овощных культур. </w:t>
      </w:r>
    </w:p>
    <w:p w:rsidR="004501E3" w:rsidRPr="00F51D65" w:rsidRDefault="004501E3" w:rsidP="004501E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 w:val="26"/>
          <w:szCs w:val="26"/>
        </w:rPr>
      </w:pPr>
      <w:r w:rsidRPr="00F51D65">
        <w:rPr>
          <w:sz w:val="26"/>
          <w:szCs w:val="26"/>
        </w:rPr>
        <w:t>Устройство, оборудование и обогрев сооружений защищенного грунта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Биолого-хозяйственные особенности и агротехника выращивания огурцов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bCs/>
          <w:sz w:val="26"/>
          <w:szCs w:val="26"/>
        </w:rPr>
        <w:t xml:space="preserve">Смородина черная: биология, значение, агротехника выращивания 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Крыжовник: значение, биология, агротехника возделывания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bCs/>
          <w:sz w:val="26"/>
          <w:szCs w:val="26"/>
        </w:rPr>
        <w:t xml:space="preserve">Биолого-хозяйственные особенности и агротехника выращивания малины </w:t>
      </w:r>
    </w:p>
    <w:p w:rsidR="004501E3" w:rsidRPr="00193C3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bCs/>
          <w:sz w:val="26"/>
          <w:szCs w:val="26"/>
        </w:rPr>
        <w:t>Биолого-хозяйственные особенности и агротехника выращивания земляники садовой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bCs/>
          <w:sz w:val="26"/>
          <w:szCs w:val="26"/>
        </w:rPr>
      </w:pPr>
      <w:r w:rsidRPr="00F51D65">
        <w:rPr>
          <w:bCs/>
          <w:sz w:val="26"/>
          <w:szCs w:val="26"/>
        </w:rPr>
        <w:t>Хозяйственные и биологические особенности, технология выращивания льна-долгунца</w:t>
      </w:r>
    </w:p>
    <w:p w:rsidR="004501E3" w:rsidRPr="00F51D65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4"/>
          <w:szCs w:val="24"/>
        </w:rPr>
      </w:pPr>
      <w:r w:rsidRPr="00F51D65">
        <w:rPr>
          <w:bCs/>
          <w:sz w:val="26"/>
          <w:szCs w:val="26"/>
        </w:rPr>
        <w:t>Значение и использование растительного масла. Особенности возделывания масличных культур (на примере подсолнечника)</w:t>
      </w:r>
    </w:p>
    <w:p w:rsidR="004501E3" w:rsidRPr="00F51D65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4"/>
          <w:szCs w:val="24"/>
        </w:rPr>
      </w:pPr>
      <w:r w:rsidRPr="00F51D65">
        <w:rPr>
          <w:sz w:val="24"/>
          <w:szCs w:val="24"/>
        </w:rPr>
        <w:t>Пищевая ценность плодов и ягод. Производственно-биологическая классификация плодовых и ягодных культур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Учебно-исследовательская работа школьников по растениеводству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Учение о породе</w:t>
      </w:r>
    </w:p>
    <w:p w:rsidR="004501E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193C33">
        <w:rPr>
          <w:sz w:val="26"/>
          <w:szCs w:val="26"/>
        </w:rPr>
        <w:t>Происхождение домашних животных: собака,</w:t>
      </w:r>
      <w:r>
        <w:rPr>
          <w:sz w:val="26"/>
          <w:szCs w:val="26"/>
        </w:rPr>
        <w:t xml:space="preserve"> </w:t>
      </w:r>
      <w:r w:rsidRPr="00193C33">
        <w:rPr>
          <w:sz w:val="26"/>
          <w:szCs w:val="26"/>
        </w:rPr>
        <w:t>крупный рогатый скот, овцы, козы, лошади (время, место, исходный вид)</w:t>
      </w:r>
    </w:p>
    <w:p w:rsidR="004501E3" w:rsidRPr="00193C33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193C33">
        <w:rPr>
          <w:sz w:val="26"/>
          <w:szCs w:val="26"/>
        </w:rPr>
        <w:t xml:space="preserve">Происхождение домашних животных: кошка, золотая рыбка, карп, домашние гуси, </w:t>
      </w:r>
      <w:r>
        <w:rPr>
          <w:sz w:val="26"/>
          <w:szCs w:val="26"/>
        </w:rPr>
        <w:t xml:space="preserve">куры, </w:t>
      </w:r>
      <w:r w:rsidRPr="00193C33">
        <w:rPr>
          <w:sz w:val="26"/>
          <w:szCs w:val="26"/>
        </w:rPr>
        <w:t>кролики (время, место, исходный вид)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Экстерьер, интерьер и конституция сельскохозяйственных животных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Элементы </w:t>
      </w:r>
      <w:proofErr w:type="spellStart"/>
      <w:r w:rsidRPr="009109AD">
        <w:rPr>
          <w:sz w:val="26"/>
          <w:szCs w:val="26"/>
        </w:rPr>
        <w:t>селекционно</w:t>
      </w:r>
      <w:proofErr w:type="spellEnd"/>
      <w:r w:rsidRPr="009109AD">
        <w:rPr>
          <w:sz w:val="26"/>
          <w:szCs w:val="26"/>
        </w:rPr>
        <w:t>-племенной работы в животноводстве: учет, мечение, оценка экстерьера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Молочная продуктивность. Факторы, влияющие на молочную продуктивность. Анализ молока</w:t>
      </w:r>
    </w:p>
    <w:p w:rsidR="004501E3" w:rsidRPr="009109AD" w:rsidRDefault="004501E3" w:rsidP="004501E3">
      <w:pPr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Яичная продуктивность. Факторы, влияющие на яичную продуктивность</w:t>
      </w:r>
    </w:p>
    <w:p w:rsidR="004501E3" w:rsidRPr="00F51D65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/>
        <w:jc w:val="both"/>
        <w:rPr>
          <w:sz w:val="26"/>
          <w:szCs w:val="26"/>
        </w:rPr>
      </w:pPr>
      <w:r w:rsidRPr="00F51D65">
        <w:rPr>
          <w:sz w:val="26"/>
          <w:szCs w:val="26"/>
        </w:rPr>
        <w:t>Учение о породе</w:t>
      </w:r>
    </w:p>
    <w:p w:rsidR="004501E3" w:rsidRPr="00F51D65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/>
        <w:jc w:val="both"/>
        <w:rPr>
          <w:sz w:val="26"/>
          <w:szCs w:val="26"/>
        </w:rPr>
      </w:pPr>
      <w:r w:rsidRPr="00F51D65">
        <w:rPr>
          <w:sz w:val="26"/>
          <w:szCs w:val="26"/>
        </w:rPr>
        <w:t>Экстерьер, интерьер и конституция с.-х. животных</w:t>
      </w:r>
    </w:p>
    <w:p w:rsidR="004501E3" w:rsidRPr="00F51D65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/>
        <w:jc w:val="both"/>
        <w:rPr>
          <w:sz w:val="26"/>
          <w:szCs w:val="26"/>
        </w:rPr>
      </w:pPr>
      <w:r w:rsidRPr="00F51D65">
        <w:rPr>
          <w:sz w:val="26"/>
          <w:szCs w:val="26"/>
        </w:rPr>
        <w:t xml:space="preserve">Продуктивность сельскохозяйственных животных </w:t>
      </w:r>
    </w:p>
    <w:p w:rsidR="004501E3" w:rsidRPr="00F51D65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/>
        <w:jc w:val="both"/>
        <w:rPr>
          <w:sz w:val="26"/>
          <w:szCs w:val="26"/>
        </w:rPr>
      </w:pPr>
      <w:r w:rsidRPr="00F51D65">
        <w:rPr>
          <w:sz w:val="26"/>
          <w:szCs w:val="26"/>
        </w:rPr>
        <w:t>Отбор, подбор и методы разведения с.-х. животных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bCs/>
          <w:sz w:val="26"/>
          <w:szCs w:val="26"/>
        </w:rPr>
        <w:t xml:space="preserve">Химический состав кормов. </w:t>
      </w:r>
      <w:r w:rsidRPr="009109AD">
        <w:rPr>
          <w:sz w:val="26"/>
          <w:szCs w:val="26"/>
        </w:rPr>
        <w:t>Понятие о переваримости корма.</w:t>
      </w:r>
      <w:r w:rsidRPr="009109AD">
        <w:rPr>
          <w:b/>
          <w:sz w:val="26"/>
          <w:szCs w:val="26"/>
        </w:rPr>
        <w:t xml:space="preserve"> </w:t>
      </w:r>
      <w:r w:rsidRPr="009109AD">
        <w:rPr>
          <w:sz w:val="26"/>
          <w:szCs w:val="26"/>
        </w:rPr>
        <w:t>Классификация кормов, характеристика важнейших видов кормов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Питательность кормов и нормированное кормление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Хозяйственное значение и биологические особенности крупного рогатого скота. Основные породы крупного рогатого скота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Хозяйственное значение и биологические особенности свиней. Основные породы свиней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Хозяйственное значение и биологические особенности кур. Основные породы кур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 xml:space="preserve">Хозяйственное значение и биологические особенности кроликов. Основные породы кроликов </w:t>
      </w:r>
    </w:p>
    <w:p w:rsidR="004501E3" w:rsidRPr="009109AD" w:rsidRDefault="004501E3" w:rsidP="004501E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jc w:val="both"/>
        <w:rPr>
          <w:sz w:val="26"/>
          <w:szCs w:val="26"/>
        </w:rPr>
      </w:pPr>
      <w:r w:rsidRPr="009109AD">
        <w:rPr>
          <w:sz w:val="26"/>
          <w:szCs w:val="26"/>
        </w:rPr>
        <w:t>Хозяйственное значение и биологические особенности овец и коз. Основные породы овец и коз</w:t>
      </w:r>
    </w:p>
    <w:p w:rsidR="004501E3" w:rsidRPr="009109AD" w:rsidRDefault="004501E3" w:rsidP="004501E3">
      <w:pPr>
        <w:tabs>
          <w:tab w:val="left" w:pos="993"/>
          <w:tab w:val="left" w:pos="1134"/>
          <w:tab w:val="left" w:leader="underscore" w:pos="5593"/>
          <w:tab w:val="left" w:pos="7963"/>
        </w:tabs>
        <w:jc w:val="both"/>
        <w:rPr>
          <w:sz w:val="26"/>
          <w:szCs w:val="26"/>
        </w:rPr>
      </w:pPr>
    </w:p>
    <w:p w:rsidR="00710C34" w:rsidRPr="00F87CE7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24"/>
          <w:szCs w:val="24"/>
          <w:lang w:eastAsia="ru-RU"/>
        </w:rPr>
      </w:pPr>
    </w:p>
    <w:p w:rsidR="00620AE1" w:rsidRPr="00DA5F35" w:rsidRDefault="00B30600" w:rsidP="00705530">
      <w:pPr>
        <w:tabs>
          <w:tab w:val="left" w:pos="366"/>
        </w:tabs>
        <w:rPr>
          <w:rFonts w:eastAsia="Times New Roman"/>
          <w:iCs/>
          <w:spacing w:val="-10"/>
          <w:sz w:val="24"/>
          <w:szCs w:val="24"/>
          <w:lang w:eastAsia="ru-RU"/>
        </w:rPr>
      </w:pPr>
      <w:r w:rsidRPr="00F87CE7">
        <w:rPr>
          <w:rFonts w:eastAsia="Times New Roman"/>
          <w:iCs/>
          <w:spacing w:val="-10"/>
          <w:sz w:val="24"/>
          <w:szCs w:val="24"/>
          <w:lang w:eastAsia="ru-RU"/>
        </w:rPr>
        <w:t>Доц</w:t>
      </w:r>
      <w:r w:rsidR="00942408" w:rsidRPr="00F87CE7">
        <w:rPr>
          <w:rFonts w:eastAsia="Times New Roman"/>
          <w:iCs/>
          <w:spacing w:val="-10"/>
          <w:sz w:val="24"/>
          <w:szCs w:val="24"/>
          <w:lang w:eastAsia="ru-RU"/>
        </w:rPr>
        <w:t xml:space="preserve">ент _______________ </w:t>
      </w:r>
      <w:r w:rsidR="00710C34" w:rsidRPr="00F87CE7">
        <w:rPr>
          <w:rFonts w:eastAsia="Times New Roman"/>
          <w:iCs/>
          <w:spacing w:val="-10"/>
          <w:sz w:val="24"/>
          <w:szCs w:val="24"/>
          <w:lang w:eastAsia="ru-RU"/>
        </w:rPr>
        <w:t>Н.А. </w:t>
      </w:r>
      <w:r w:rsidR="00942408" w:rsidRPr="00F87CE7">
        <w:rPr>
          <w:rFonts w:eastAsia="Times New Roman"/>
          <w:iCs/>
          <w:spacing w:val="-10"/>
          <w:sz w:val="24"/>
          <w:szCs w:val="24"/>
          <w:lang w:eastAsia="ru-RU"/>
        </w:rPr>
        <w:t>Лебедев</w:t>
      </w:r>
      <w:r w:rsidR="00942408" w:rsidRPr="00DA5F35">
        <w:rPr>
          <w:rFonts w:eastAsia="Times New Roman"/>
          <w:iCs/>
          <w:spacing w:val="-10"/>
          <w:sz w:val="24"/>
          <w:szCs w:val="24"/>
          <w:lang w:eastAsia="ru-RU"/>
        </w:rPr>
        <w:t xml:space="preserve"> </w:t>
      </w:r>
    </w:p>
    <w:sectPr w:rsidR="00620AE1" w:rsidRPr="00DA5F35" w:rsidSect="004501E3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8EA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D6B021D"/>
    <w:multiLevelType w:val="hybridMultilevel"/>
    <w:tmpl w:val="6D166E84"/>
    <w:lvl w:ilvl="0" w:tplc="4912CF3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6A0D"/>
    <w:multiLevelType w:val="hybridMultilevel"/>
    <w:tmpl w:val="7632EE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115BB9"/>
    <w:multiLevelType w:val="hybridMultilevel"/>
    <w:tmpl w:val="0CE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7DD7"/>
    <w:multiLevelType w:val="hybridMultilevel"/>
    <w:tmpl w:val="FE3E1884"/>
    <w:lvl w:ilvl="0" w:tplc="A7CA64CC">
      <w:start w:val="1"/>
      <w:numFmt w:val="decimal"/>
      <w:lvlText w:val="%1."/>
      <w:lvlJc w:val="left"/>
      <w:pPr>
        <w:tabs>
          <w:tab w:val="num" w:pos="5240"/>
        </w:tabs>
        <w:ind w:left="380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05D44"/>
    <w:multiLevelType w:val="hybridMultilevel"/>
    <w:tmpl w:val="0FDCD2E8"/>
    <w:lvl w:ilvl="0" w:tplc="A58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80"/>
    <w:rsid w:val="000373B2"/>
    <w:rsid w:val="000B3D1F"/>
    <w:rsid w:val="00104CF3"/>
    <w:rsid w:val="001706C8"/>
    <w:rsid w:val="001D4501"/>
    <w:rsid w:val="002675B8"/>
    <w:rsid w:val="00327F2A"/>
    <w:rsid w:val="00347692"/>
    <w:rsid w:val="003B0119"/>
    <w:rsid w:val="003B1ED8"/>
    <w:rsid w:val="003B701C"/>
    <w:rsid w:val="003E02AF"/>
    <w:rsid w:val="00425A80"/>
    <w:rsid w:val="004501E3"/>
    <w:rsid w:val="004A2ECD"/>
    <w:rsid w:val="004D6F2F"/>
    <w:rsid w:val="005D3BA6"/>
    <w:rsid w:val="00620AE1"/>
    <w:rsid w:val="006362E4"/>
    <w:rsid w:val="006E593B"/>
    <w:rsid w:val="006E7ED4"/>
    <w:rsid w:val="00705530"/>
    <w:rsid w:val="00710C34"/>
    <w:rsid w:val="00801694"/>
    <w:rsid w:val="00804ED6"/>
    <w:rsid w:val="008A158B"/>
    <w:rsid w:val="00942408"/>
    <w:rsid w:val="009B1197"/>
    <w:rsid w:val="009C2E69"/>
    <w:rsid w:val="009D14BB"/>
    <w:rsid w:val="009E0F4D"/>
    <w:rsid w:val="00A07CD4"/>
    <w:rsid w:val="00AA3DF2"/>
    <w:rsid w:val="00B05027"/>
    <w:rsid w:val="00B30600"/>
    <w:rsid w:val="00C73CE8"/>
    <w:rsid w:val="00D66612"/>
    <w:rsid w:val="00DA5F35"/>
    <w:rsid w:val="00F20FCA"/>
    <w:rsid w:val="00F8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3C5"/>
  <w15:docId w15:val="{3531AEF0-9105-4D57-97D1-22C4C1F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0600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30600"/>
    <w:rPr>
      <w:rFonts w:ascii="Consolas" w:eastAsia="Calibri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501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A6C7-2DFB-41D1-815E-82979352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34</cp:revision>
  <cp:lastPrinted>2022-03-15T08:50:00Z</cp:lastPrinted>
  <dcterms:created xsi:type="dcterms:W3CDTF">2014-04-18T07:03:00Z</dcterms:created>
  <dcterms:modified xsi:type="dcterms:W3CDTF">2022-03-15T08:51:00Z</dcterms:modified>
</cp:coreProperties>
</file>