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5" w:rsidRPr="007C1DB9" w:rsidRDefault="0071474A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41CE5" w:rsidRPr="007C1DB9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741CE5" w:rsidRPr="007C1DB9" w:rsidRDefault="00741CE5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C1DB9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741CE5" w:rsidRPr="007C1DB9" w:rsidRDefault="00741CE5" w:rsidP="002251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741CE5" w:rsidRPr="007C1DB9" w:rsidTr="00392DDB">
        <w:trPr>
          <w:trHeight w:val="1111"/>
        </w:trPr>
        <w:tc>
          <w:tcPr>
            <w:tcW w:w="4395" w:type="dxa"/>
          </w:tcPr>
          <w:p w:rsidR="00741CE5" w:rsidRPr="007C1DB9" w:rsidRDefault="00741CE5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41CE5" w:rsidRPr="007C1DB9" w:rsidRDefault="00741CE5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41CE5" w:rsidRPr="007C1DB9" w:rsidRDefault="002251E3" w:rsidP="0022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35052"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биологии и экологии            </w:t>
            </w:r>
            <w:r w:rsidR="00741CE5"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</w:t>
            </w:r>
            <w:r w:rsidR="00535052"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="00741CE5" w:rsidRPr="007C1D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 </w:t>
            </w:r>
            <w:proofErr w:type="spellStart"/>
            <w:r w:rsidR="007C1DB9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7C1D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 </w:t>
            </w:r>
          </w:p>
          <w:p w:rsidR="00741CE5" w:rsidRPr="007C1DB9" w:rsidRDefault="003813CD" w:rsidP="007D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741CE5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D6D82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E8008D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2251E3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741CE5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="007D6D82" w:rsidRPr="00832F1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741CE5" w:rsidRPr="007C1DB9" w:rsidRDefault="00741CE5" w:rsidP="002251E3">
      <w:pPr>
        <w:pStyle w:val="a4"/>
        <w:tabs>
          <w:tab w:val="left" w:pos="426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CE5" w:rsidRPr="007C1DB9" w:rsidRDefault="00741CE5" w:rsidP="002251E3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1DB9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7C1DB9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7C1DB9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0D16C3" w:rsidRPr="007C1DB9">
        <w:rPr>
          <w:rFonts w:ascii="Times New Roman" w:hAnsi="Times New Roman" w:cs="Times New Roman"/>
          <w:b/>
          <w:sz w:val="26"/>
          <w:szCs w:val="26"/>
        </w:rPr>
        <w:t>Генетика</w:t>
      </w:r>
      <w:r w:rsidRPr="007C1DB9">
        <w:rPr>
          <w:rFonts w:ascii="Times New Roman" w:hAnsi="Times New Roman" w:cs="Times New Roman"/>
          <w:sz w:val="26"/>
          <w:szCs w:val="26"/>
        </w:rPr>
        <w:t>»</w:t>
      </w:r>
    </w:p>
    <w:p w:rsidR="00BF628E" w:rsidRPr="007C1DB9" w:rsidRDefault="000D16C3" w:rsidP="00225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DB9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535052" w:rsidRPr="007C1DB9">
        <w:rPr>
          <w:rFonts w:ascii="Times New Roman" w:hAnsi="Times New Roman" w:cs="Times New Roman"/>
          <w:sz w:val="26"/>
          <w:szCs w:val="26"/>
        </w:rPr>
        <w:t>технолого-</w:t>
      </w:r>
      <w:r w:rsidR="00BF628E" w:rsidRPr="007C1DB9">
        <w:rPr>
          <w:rFonts w:ascii="Times New Roman" w:hAnsi="Times New Roman" w:cs="Times New Roman"/>
          <w:sz w:val="26"/>
          <w:szCs w:val="26"/>
        </w:rPr>
        <w:t>биологического факультета</w:t>
      </w:r>
    </w:p>
    <w:p w:rsidR="00535052" w:rsidRPr="000A30F3" w:rsidRDefault="007D6D82" w:rsidP="000A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1DB9">
        <w:rPr>
          <w:rFonts w:ascii="Times New Roman" w:eastAsia="Times New Roman" w:hAnsi="Times New Roman" w:cs="Times New Roman"/>
          <w:b/>
          <w:sz w:val="26"/>
          <w:szCs w:val="26"/>
        </w:rPr>
        <w:t xml:space="preserve">3 </w:t>
      </w:r>
      <w:r w:rsidR="000A30F3" w:rsidRPr="007C1DB9">
        <w:rPr>
          <w:rFonts w:ascii="Times New Roman" w:eastAsia="Times New Roman" w:hAnsi="Times New Roman" w:cs="Times New Roman"/>
          <w:sz w:val="26"/>
          <w:szCs w:val="26"/>
        </w:rPr>
        <w:t>курса специальности</w:t>
      </w:r>
      <w:r w:rsidR="00535052" w:rsidRPr="007C1DB9">
        <w:rPr>
          <w:rFonts w:ascii="Times New Roman" w:hAnsi="Times New Roman" w:cs="Times New Roman"/>
          <w:sz w:val="26"/>
          <w:szCs w:val="26"/>
        </w:rPr>
        <w:t xml:space="preserve"> </w:t>
      </w:r>
      <w:r w:rsidR="00535052" w:rsidRPr="007C1DB9">
        <w:rPr>
          <w:rFonts w:ascii="Times New Roman" w:eastAsia="Calibri" w:hAnsi="Times New Roman" w:cs="Times New Roman"/>
          <w:sz w:val="26"/>
          <w:szCs w:val="26"/>
        </w:rPr>
        <w:t>1 -31 01 01-02 Биология (науч</w:t>
      </w:r>
      <w:r w:rsidRPr="007C1DB9">
        <w:rPr>
          <w:rFonts w:ascii="Times New Roman" w:eastAsia="Calibri" w:hAnsi="Times New Roman" w:cs="Times New Roman"/>
          <w:sz w:val="26"/>
          <w:szCs w:val="26"/>
        </w:rPr>
        <w:t>но-педагогическая деятельность),</w:t>
      </w:r>
    </w:p>
    <w:p w:rsidR="000A30F3" w:rsidRDefault="00194A5F" w:rsidP="000A30F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1DB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студентов </w:t>
      </w:r>
      <w:r w:rsidRPr="007C1DB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C1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курса </w:t>
      </w:r>
      <w:r w:rsidR="007D6D82" w:rsidRPr="007C1DB9">
        <w:rPr>
          <w:rFonts w:ascii="Times New Roman" w:eastAsia="Calibri" w:hAnsi="Times New Roman" w:cs="Times New Roman"/>
          <w:sz w:val="26"/>
          <w:szCs w:val="26"/>
        </w:rPr>
        <w:t xml:space="preserve">специальности 1-02 04 01 Биология и химия  </w:t>
      </w:r>
    </w:p>
    <w:p w:rsidR="007D6D82" w:rsidRPr="007C1DB9" w:rsidRDefault="000A30F3" w:rsidP="000A30F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1DB9">
        <w:rPr>
          <w:rFonts w:ascii="Times New Roman" w:eastAsia="Times New Roman" w:hAnsi="Times New Roman" w:cs="Times New Roman"/>
          <w:b/>
          <w:sz w:val="26"/>
          <w:szCs w:val="26"/>
        </w:rPr>
        <w:t>очной (дневной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C1DB9"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C1DB9">
        <w:rPr>
          <w:rFonts w:ascii="Times New Roman" w:eastAsia="Times New Roman" w:hAnsi="Times New Roman" w:cs="Times New Roman"/>
          <w:sz w:val="26"/>
          <w:szCs w:val="26"/>
        </w:rPr>
        <w:t xml:space="preserve"> получения высшего образования</w:t>
      </w:r>
    </w:p>
    <w:p w:rsidR="00B91034" w:rsidRDefault="00B91034" w:rsidP="00B91034">
      <w:pPr>
        <w:pStyle w:val="21"/>
        <w:spacing w:before="0" w:line="240" w:lineRule="auto"/>
        <w:ind w:left="426" w:right="-37" w:firstLine="0"/>
        <w:jc w:val="both"/>
        <w:rPr>
          <w:rFonts w:ascii="Times New Roman" w:hAnsi="Times New Roman"/>
          <w:spacing w:val="10"/>
          <w:sz w:val="26"/>
          <w:szCs w:val="26"/>
        </w:rPr>
      </w:pPr>
    </w:p>
    <w:p w:rsidR="00194A5F" w:rsidRPr="00B11394" w:rsidRDefault="00194A5F" w:rsidP="000A30F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 xml:space="preserve">Генетика и ее место в системе </w:t>
      </w:r>
      <w:r w:rsidRPr="000A30F3">
        <w:rPr>
          <w:rFonts w:ascii="Times New Roman" w:hAnsi="Times New Roman"/>
          <w:spacing w:val="10"/>
          <w:sz w:val="24"/>
          <w:szCs w:val="24"/>
        </w:rPr>
        <w:t>биологических</w:t>
      </w:r>
      <w:r w:rsidRPr="000A30F3">
        <w:rPr>
          <w:rFonts w:ascii="Times New Roman" w:hAnsi="Times New Roman"/>
          <w:sz w:val="24"/>
          <w:szCs w:val="24"/>
        </w:rPr>
        <w:t xml:space="preserve"> наук. Предмет генетики.</w:t>
      </w:r>
      <w:r w:rsidRPr="000A30F3">
        <w:rPr>
          <w:rFonts w:ascii="Times New Roman" w:hAnsi="Times New Roman"/>
          <w:spacing w:val="10"/>
          <w:sz w:val="24"/>
          <w:szCs w:val="24"/>
        </w:rPr>
        <w:t xml:space="preserve"> Основные термины и понятия генетики. Основные разделы современной генетики.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>Методы генетических исследований. Значение генетики для решения задач селекции, медицины, биотехнологии, экологии, педагогики.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>Основные этапы развития генетики, ее достижения и пути дальнейшего развития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 xml:space="preserve">Генетическая символика. Хромосома, ген, аллель, локус, </w:t>
      </w:r>
      <w:proofErr w:type="spellStart"/>
      <w:r w:rsidRPr="000A30F3">
        <w:rPr>
          <w:rFonts w:ascii="Times New Roman" w:hAnsi="Times New Roman"/>
          <w:spacing w:val="10"/>
          <w:sz w:val="24"/>
          <w:szCs w:val="24"/>
        </w:rPr>
        <w:t>доминантность</w:t>
      </w:r>
      <w:proofErr w:type="spellEnd"/>
      <w:r w:rsidRPr="000A30F3">
        <w:rPr>
          <w:rFonts w:ascii="Times New Roman" w:hAnsi="Times New Roman"/>
          <w:spacing w:val="10"/>
          <w:sz w:val="24"/>
          <w:szCs w:val="24"/>
        </w:rPr>
        <w:t xml:space="preserve">, рецессивность, </w:t>
      </w:r>
      <w:proofErr w:type="spellStart"/>
      <w:r w:rsidRPr="000A30F3">
        <w:rPr>
          <w:rFonts w:ascii="Times New Roman" w:hAnsi="Times New Roman"/>
          <w:spacing w:val="10"/>
          <w:sz w:val="24"/>
          <w:szCs w:val="24"/>
        </w:rPr>
        <w:t>гомозиготность</w:t>
      </w:r>
      <w:proofErr w:type="spellEnd"/>
      <w:r w:rsidRPr="000A30F3">
        <w:rPr>
          <w:rFonts w:ascii="Times New Roman" w:hAnsi="Times New Roman"/>
          <w:spacing w:val="10"/>
          <w:sz w:val="24"/>
          <w:szCs w:val="24"/>
        </w:rPr>
        <w:t xml:space="preserve">, </w:t>
      </w:r>
      <w:proofErr w:type="spellStart"/>
      <w:r w:rsidRPr="000A30F3">
        <w:rPr>
          <w:rFonts w:ascii="Times New Roman" w:hAnsi="Times New Roman"/>
          <w:spacing w:val="10"/>
          <w:sz w:val="24"/>
          <w:szCs w:val="24"/>
        </w:rPr>
        <w:t>гетерозиготность</w:t>
      </w:r>
      <w:proofErr w:type="spellEnd"/>
      <w:r w:rsidRPr="000A30F3">
        <w:rPr>
          <w:rFonts w:ascii="Times New Roman" w:hAnsi="Times New Roman"/>
          <w:spacing w:val="10"/>
          <w:sz w:val="24"/>
          <w:szCs w:val="24"/>
        </w:rPr>
        <w:t>, генотип, фенотип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proofErr w:type="spellStart"/>
      <w:r w:rsidRPr="000A30F3">
        <w:rPr>
          <w:rFonts w:ascii="Times New Roman" w:hAnsi="Times New Roman"/>
          <w:spacing w:val="10"/>
          <w:sz w:val="24"/>
          <w:szCs w:val="24"/>
        </w:rPr>
        <w:t>Грегор</w:t>
      </w:r>
      <w:proofErr w:type="spellEnd"/>
      <w:r w:rsidRPr="000A30F3">
        <w:rPr>
          <w:rFonts w:ascii="Times New Roman" w:hAnsi="Times New Roman"/>
          <w:spacing w:val="10"/>
          <w:sz w:val="24"/>
          <w:szCs w:val="24"/>
        </w:rPr>
        <w:t xml:space="preserve"> Мендель как основоположник генетики. Сущность метода гибридологического анализа, разработанного Г. Менделем  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>Моногибридное скрещивание. Закон единообразия гибридов I поколения и расщепления гибридов II поколения. Факторы, влияющие на характер расщепления по фенотипу и генотипу</w:t>
      </w:r>
      <w:bookmarkStart w:id="1" w:name="_Hlk98665320"/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 xml:space="preserve">2-ой закон Менделя. Правило "чистоты гамет". Возвратное и анализирующее скрещивания и их значение для генетического анализа. </w:t>
      </w:r>
      <w:bookmarkEnd w:id="1"/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 xml:space="preserve">Особенности наследования признаков при </w:t>
      </w:r>
      <w:proofErr w:type="spellStart"/>
      <w:r w:rsidRPr="000A30F3">
        <w:rPr>
          <w:rFonts w:ascii="Times New Roman" w:hAnsi="Times New Roman"/>
          <w:sz w:val="24"/>
          <w:szCs w:val="24"/>
        </w:rPr>
        <w:t>ди</w:t>
      </w:r>
      <w:proofErr w:type="spellEnd"/>
      <w:r w:rsidRPr="000A30F3">
        <w:rPr>
          <w:rFonts w:ascii="Times New Roman" w:hAnsi="Times New Roman"/>
          <w:sz w:val="24"/>
          <w:szCs w:val="24"/>
        </w:rPr>
        <w:t xml:space="preserve">- и полигибридном скрещивании. 3-ий закон Менделя. Математические формулы расщепления. 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 xml:space="preserve">Типы доминирования признаков: полное, неполное, промежуточное, </w:t>
      </w:r>
      <w:proofErr w:type="spellStart"/>
      <w:r w:rsidRPr="000A30F3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0A30F3">
        <w:rPr>
          <w:rFonts w:ascii="Times New Roman" w:hAnsi="Times New Roman" w:cs="Times New Roman"/>
          <w:sz w:val="24"/>
          <w:szCs w:val="24"/>
        </w:rPr>
        <w:t>, сверхдоминирование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A30F3">
        <w:rPr>
          <w:rFonts w:ascii="Times New Roman" w:hAnsi="Times New Roman"/>
          <w:bCs/>
          <w:color w:val="000000"/>
          <w:sz w:val="24"/>
          <w:szCs w:val="24"/>
        </w:rPr>
        <w:t xml:space="preserve">Взаимодействие неаллельных генов: </w:t>
      </w:r>
      <w:r w:rsidRPr="000A30F3">
        <w:rPr>
          <w:rFonts w:ascii="Times New Roman" w:hAnsi="Times New Roman"/>
          <w:bCs/>
          <w:snapToGrid w:val="0"/>
          <w:sz w:val="24"/>
          <w:szCs w:val="24"/>
        </w:rPr>
        <w:t xml:space="preserve">новообразование, </w:t>
      </w:r>
      <w:proofErr w:type="spellStart"/>
      <w:r w:rsidRPr="000A30F3">
        <w:rPr>
          <w:rFonts w:ascii="Times New Roman" w:hAnsi="Times New Roman"/>
          <w:bCs/>
          <w:snapToGrid w:val="0"/>
          <w:sz w:val="24"/>
          <w:szCs w:val="24"/>
        </w:rPr>
        <w:t>комплементарность</w:t>
      </w:r>
      <w:proofErr w:type="spellEnd"/>
      <w:r w:rsidRPr="000A30F3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proofErr w:type="spellStart"/>
      <w:r w:rsidRPr="000A30F3">
        <w:rPr>
          <w:rFonts w:ascii="Times New Roman" w:hAnsi="Times New Roman"/>
          <w:bCs/>
          <w:snapToGrid w:val="0"/>
          <w:sz w:val="24"/>
          <w:szCs w:val="24"/>
        </w:rPr>
        <w:t>эпистаз</w:t>
      </w:r>
      <w:proofErr w:type="spellEnd"/>
      <w:r w:rsidRPr="000A30F3">
        <w:rPr>
          <w:rFonts w:ascii="Times New Roman" w:hAnsi="Times New Roman"/>
          <w:bCs/>
          <w:snapToGrid w:val="0"/>
          <w:sz w:val="24"/>
          <w:szCs w:val="24"/>
        </w:rPr>
        <w:t>, полимерия.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Современная клеточная теория</w:t>
      </w:r>
      <w:r w:rsidRPr="000A30F3">
        <w:rPr>
          <w:rFonts w:ascii="Times New Roman" w:hAnsi="Times New Roman"/>
          <w:sz w:val="24"/>
          <w:szCs w:val="24"/>
        </w:rPr>
        <w:t xml:space="preserve">. </w:t>
      </w:r>
      <w:r w:rsidRPr="000A30F3">
        <w:rPr>
          <w:rFonts w:ascii="Times New Roman" w:hAnsi="Times New Roman" w:cs="Times New Roman"/>
          <w:sz w:val="24"/>
          <w:szCs w:val="24"/>
        </w:rPr>
        <w:t>Строение обобщенной клетки. Четыре правила хромосом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>Организация наследственного материала эукариот. Строение хромосомы. Типы хромосом. Кариотип.</w:t>
      </w:r>
    </w:p>
    <w:p w:rsidR="00194A5F" w:rsidRPr="000A30F3" w:rsidRDefault="00194A5F" w:rsidP="00194A5F">
      <w:pPr>
        <w:pStyle w:val="2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0A30F3">
        <w:rPr>
          <w:rFonts w:ascii="Times New Roman" w:hAnsi="Times New Roman"/>
          <w:spacing w:val="10"/>
          <w:sz w:val="24"/>
          <w:szCs w:val="24"/>
        </w:rPr>
        <w:tab/>
        <w:t>Нехромосомная наследственность. Типы цитоплазматического наследования. Основные критерии нехромосомного наследования.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Гаметогенез у животных</w:t>
      </w:r>
      <w:r w:rsidRPr="000A30F3">
        <w:rPr>
          <w:rFonts w:ascii="Times New Roman" w:hAnsi="Times New Roman"/>
          <w:sz w:val="24"/>
          <w:szCs w:val="24"/>
        </w:rPr>
        <w:t>: сперматогенез и овогенез. Связь гаметогенеза с мейозом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>Митоз. Место митоза в клеточном цикле. Поведение хромосом при митозе. Биологическое значение митоза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>Мейоз как цитологическая основа образования половых клеток. Стадии мейоза. Типы мейоза. Биологическое значение мейоза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>Половое размножение. Нерегулярные типы полового размножения и их механизмы.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>Бесполое размножение. Разновидности бесполого размножения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113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Понятие пола. Типы хромосомного определения пола. 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Гомогаметный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гетерогаметный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пол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Типы предопределения пола. </w:t>
      </w:r>
      <w:r w:rsidRPr="00D86028">
        <w:rPr>
          <w:rFonts w:ascii="Times New Roman" w:hAnsi="Times New Roman"/>
          <w:sz w:val="24"/>
          <w:szCs w:val="24"/>
        </w:rPr>
        <w:t xml:space="preserve">Балансовая теория определения пола у дрозофилы. 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Бисексуальность организмов и болезни, вызываемые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нерасхождением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половых хромосом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 в развитии пола. Интерсексуальность,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фримартинизм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 Причины, значение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Наследование признаков, сцепленных с полом.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Крисс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-кросс наследование.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Признаки, сцепленные с полом. Признаки, ограниченные полом. Признаки, зависимые от пола. Проблема регулирования пола у животных.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Нуклеиновые кислоты, их биологическая роль.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Комплементарность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нуклеотидов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Структура ДНК по Дж. Уотсону и Ф. Крику. Правило Э. </w:t>
      </w:r>
      <w:proofErr w:type="spellStart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Чаргаффа</w:t>
      </w:r>
      <w:proofErr w:type="spellEnd"/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и видовая специфичность ДНК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Рибонуклеиновая кислота (РНК) и ее типы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>Генетический код и его свойства. Биологическое значение генетического кода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28">
        <w:rPr>
          <w:rStyle w:val="1219"/>
          <w:rFonts w:cs="Times New Roman"/>
          <w:b w:val="0"/>
          <w:bCs w:val="0"/>
          <w:sz w:val="24"/>
          <w:szCs w:val="24"/>
        </w:rPr>
        <w:t>Современное представление о гене как единице наследственности</w:t>
      </w:r>
    </w:p>
    <w:p w:rsidR="00194A5F" w:rsidRPr="00D86028" w:rsidRDefault="00194A5F" w:rsidP="00194A5F">
      <w:pPr>
        <w:pStyle w:val="121"/>
        <w:keepNext/>
        <w:keepLines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76"/>
        </w:tabs>
        <w:spacing w:before="0" w:after="0" w:line="240" w:lineRule="auto"/>
        <w:ind w:left="0" w:firstLine="709"/>
        <w:rPr>
          <w:rFonts w:cs="Times New Roman"/>
          <w:b w:val="0"/>
          <w:bCs w:val="0"/>
          <w:sz w:val="24"/>
          <w:szCs w:val="24"/>
        </w:rPr>
      </w:pPr>
      <w:r w:rsidRPr="00D86028">
        <w:rPr>
          <w:rStyle w:val="1218"/>
          <w:rFonts w:cs="Times New Roman"/>
          <w:sz w:val="24"/>
          <w:szCs w:val="24"/>
        </w:rPr>
        <w:t>Свойства генов</w:t>
      </w:r>
    </w:p>
    <w:p w:rsidR="00194A5F" w:rsidRPr="00D86028" w:rsidRDefault="00194A5F" w:rsidP="00194A5F">
      <w:pPr>
        <w:pStyle w:val="121"/>
        <w:keepNext/>
        <w:keepLines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76"/>
        </w:tabs>
        <w:spacing w:before="0" w:after="0" w:line="240" w:lineRule="auto"/>
        <w:ind w:left="0" w:firstLine="709"/>
        <w:rPr>
          <w:rStyle w:val="1218"/>
          <w:rFonts w:cs="Times New Roman"/>
          <w:sz w:val="24"/>
          <w:szCs w:val="24"/>
          <w:shd w:val="clear" w:color="auto" w:fill="auto"/>
        </w:rPr>
      </w:pPr>
      <w:r w:rsidRPr="00D86028">
        <w:rPr>
          <w:rStyle w:val="1218"/>
          <w:rFonts w:cs="Times New Roman"/>
          <w:sz w:val="24"/>
          <w:szCs w:val="24"/>
        </w:rPr>
        <w:t>Синтез белка в клетке</w:t>
      </w:r>
    </w:p>
    <w:p w:rsidR="00194A5F" w:rsidRPr="00D86028" w:rsidRDefault="00194A5F" w:rsidP="00194A5F">
      <w:pPr>
        <w:pStyle w:val="121"/>
        <w:keepNext/>
        <w:keepLines/>
        <w:numPr>
          <w:ilvl w:val="0"/>
          <w:numId w:val="10"/>
        </w:numPr>
        <w:shd w:val="clear" w:color="auto" w:fill="auto"/>
        <w:tabs>
          <w:tab w:val="left" w:pos="709"/>
          <w:tab w:val="left" w:pos="1134"/>
          <w:tab w:val="left" w:pos="1276"/>
        </w:tabs>
        <w:spacing w:before="0" w:after="0" w:line="240" w:lineRule="auto"/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86028">
        <w:rPr>
          <w:b w:val="0"/>
          <w:bCs w:val="0"/>
          <w:spacing w:val="10"/>
          <w:sz w:val="24"/>
          <w:szCs w:val="24"/>
        </w:rPr>
        <w:t>Перенос информации в клетке. Центральная догма молекулярной биологии.</w:t>
      </w:r>
    </w:p>
    <w:p w:rsidR="00194A5F" w:rsidRPr="000A30F3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Основные механизмы работы генов</w:t>
      </w:r>
    </w:p>
    <w:p w:rsidR="00194A5F" w:rsidRPr="000A30F3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Регуляция работы генов </w:t>
      </w:r>
      <w:proofErr w:type="gramStart"/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 прокариот</w:t>
      </w:r>
      <w:proofErr w:type="gramEnd"/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 xml:space="preserve">Регуляция работы генов </w:t>
      </w:r>
      <w:proofErr w:type="gramStart"/>
      <w:r w:rsidRPr="000A30F3">
        <w:rPr>
          <w:rFonts w:ascii="Times New Roman" w:hAnsi="Times New Roman" w:cs="Times New Roman"/>
          <w:sz w:val="24"/>
          <w:szCs w:val="24"/>
        </w:rPr>
        <w:t>у эукариот</w:t>
      </w:r>
      <w:proofErr w:type="gramEnd"/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/>
          <w:sz w:val="24"/>
          <w:szCs w:val="24"/>
        </w:rPr>
        <w:t>Онтогенез как процесс реализации наследственной программы развития организма</w:t>
      </w: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Влияние генов на развитие признаков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Дифференциальная активность генов на разных этапах онтогенеза</w:t>
      </w:r>
    </w:p>
    <w:p w:rsidR="00194A5F" w:rsidRPr="000A30F3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Критические периоды развития и их причины</w:t>
      </w:r>
    </w:p>
    <w:p w:rsidR="00194A5F" w:rsidRPr="000A30F3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клеточного ядра в развитии</w:t>
      </w:r>
    </w:p>
    <w:p w:rsidR="00194A5F" w:rsidRPr="000A30F3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Тотипотентность</w:t>
      </w:r>
      <w:proofErr w:type="spellEnd"/>
      <w:r w:rsidRPr="000A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генома. Детерминация. Гомология генов, контролирующих раннее развитие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Сущность и виды аномалий животных. Методы селекции на повышение наследственной устойчивости животных к болезням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Типы наследования аномалий у животных</w:t>
      </w:r>
    </w:p>
    <w:p w:rsidR="00194A5F" w:rsidRPr="000A30F3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Примеры распространения аномалий в популяциях животных и птицы. Учет, регистрация, и методы проверки животных на носительство аномалий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0F3"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D86028">
        <w:rPr>
          <w:rFonts w:ascii="Times New Roman" w:hAnsi="Times New Roman" w:cs="Times New Roman"/>
          <w:sz w:val="24"/>
          <w:szCs w:val="24"/>
        </w:rPr>
        <w:t>: резистентность, восприимчивость, болезнь. Методы изучения устойчивости и восприимчивости к болезням. Примеры наследственной устойчивости к различным возбудителям заболеваний у животных</w:t>
      </w:r>
    </w:p>
    <w:p w:rsidR="00194A5F" w:rsidRPr="00D86028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28">
        <w:rPr>
          <w:rFonts w:ascii="Times New Roman" w:hAnsi="Times New Roman" w:cs="Times New Roman"/>
          <w:sz w:val="24"/>
          <w:szCs w:val="24"/>
        </w:rPr>
        <w:t>Проблемы медицинской генетики. Достижения</w:t>
      </w:r>
      <w:r w:rsidRPr="00D86028">
        <w:rPr>
          <w:rFonts w:ascii="Times New Roman" w:hAnsi="Times New Roman" w:cs="Times New Roman"/>
          <w:bCs/>
          <w:sz w:val="24"/>
          <w:szCs w:val="24"/>
        </w:rPr>
        <w:t xml:space="preserve"> генетики в диагностике и профилактике заболеваний</w:t>
      </w:r>
    </w:p>
    <w:p w:rsidR="00194A5F" w:rsidRPr="00D86028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6028">
        <w:rPr>
          <w:rFonts w:ascii="Times New Roman" w:hAnsi="Times New Roman" w:cs="Times New Roman"/>
          <w:bCs/>
          <w:iCs/>
          <w:sz w:val="24"/>
          <w:szCs w:val="24"/>
        </w:rPr>
        <w:t>Наследственные болезни и их распространение в человеческих популяциях</w:t>
      </w:r>
    </w:p>
    <w:p w:rsidR="00194A5F" w:rsidRPr="00D86028" w:rsidRDefault="00194A5F" w:rsidP="00194A5F">
      <w:pPr>
        <w:pStyle w:val="2"/>
        <w:keepNext w:val="0"/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b w:val="0"/>
          <w:bCs/>
          <w:i w:val="0"/>
          <w:sz w:val="24"/>
          <w:szCs w:val="24"/>
          <w:u w:val="none"/>
        </w:rPr>
      </w:pPr>
      <w:r w:rsidRPr="00D86028">
        <w:rPr>
          <w:b w:val="0"/>
          <w:bCs/>
          <w:i w:val="0"/>
          <w:sz w:val="24"/>
          <w:szCs w:val="24"/>
          <w:u w:val="none"/>
        </w:rPr>
        <w:t>Медико-генетическое консультирование</w:t>
      </w:r>
    </w:p>
    <w:p w:rsidR="00194A5F" w:rsidRPr="00D86028" w:rsidRDefault="00194A5F" w:rsidP="00194A5F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28">
        <w:rPr>
          <w:rFonts w:ascii="Times New Roman" w:hAnsi="Times New Roman" w:cs="Times New Roman"/>
          <w:bCs/>
          <w:sz w:val="24"/>
          <w:szCs w:val="24"/>
        </w:rPr>
        <w:t xml:space="preserve">Методы </w:t>
      </w:r>
      <w:proofErr w:type="spellStart"/>
      <w:r w:rsidRPr="00D86028">
        <w:rPr>
          <w:rFonts w:ascii="Times New Roman" w:hAnsi="Times New Roman" w:cs="Times New Roman"/>
          <w:bCs/>
          <w:sz w:val="24"/>
          <w:szCs w:val="24"/>
        </w:rPr>
        <w:t>пренатальной</w:t>
      </w:r>
      <w:proofErr w:type="spellEnd"/>
      <w:r w:rsidRPr="00D86028">
        <w:rPr>
          <w:rFonts w:ascii="Times New Roman" w:hAnsi="Times New Roman" w:cs="Times New Roman"/>
          <w:bCs/>
          <w:sz w:val="24"/>
          <w:szCs w:val="24"/>
        </w:rPr>
        <w:t xml:space="preserve"> диагностики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028">
        <w:rPr>
          <w:rFonts w:ascii="Times New Roman" w:hAnsi="Times New Roman"/>
          <w:sz w:val="24"/>
          <w:szCs w:val="24"/>
        </w:rPr>
        <w:t>Популяция и ее генетическая структура. Генетическое равновесие в популяции и его математический расчет с помощью формулы Харди-</w:t>
      </w:r>
      <w:proofErr w:type="spellStart"/>
      <w:r w:rsidRPr="00D86028">
        <w:rPr>
          <w:rFonts w:ascii="Times New Roman" w:hAnsi="Times New Roman"/>
          <w:sz w:val="24"/>
          <w:szCs w:val="24"/>
        </w:rPr>
        <w:t>Вайнберга</w:t>
      </w:r>
      <w:proofErr w:type="spellEnd"/>
      <w:r w:rsidRPr="00D86028">
        <w:rPr>
          <w:rFonts w:ascii="Times New Roman" w:hAnsi="Times New Roman"/>
          <w:sz w:val="24"/>
          <w:szCs w:val="24"/>
        </w:rPr>
        <w:t>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028">
        <w:rPr>
          <w:rFonts w:ascii="Times New Roman" w:hAnsi="Times New Roman"/>
          <w:sz w:val="24"/>
          <w:szCs w:val="24"/>
        </w:rPr>
        <w:t>Факторы, нарушающие равновесие генов в популяциях.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028">
        <w:rPr>
          <w:rFonts w:ascii="Times New Roman" w:hAnsi="Times New Roman"/>
          <w:sz w:val="24"/>
          <w:szCs w:val="24"/>
        </w:rPr>
        <w:t>Селекция как наука. Предмет и методы исследования.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028">
        <w:rPr>
          <w:rFonts w:ascii="Times New Roman" w:hAnsi="Times New Roman"/>
          <w:sz w:val="24"/>
          <w:szCs w:val="24"/>
        </w:rPr>
        <w:t xml:space="preserve">Генетическая инженерия бактерий, животных и растений. Методические подходы 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735"/>
          <w:tab w:val="left" w:pos="993"/>
          <w:tab w:val="left" w:pos="1134"/>
          <w:tab w:val="left" w:leader="dot" w:pos="8593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Понятие «популяция», ее виды, свойства. Методы изучения популяции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993"/>
          <w:tab w:val="left" w:pos="1134"/>
          <w:tab w:val="left" w:leader="dot" w:pos="8857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 </w:t>
      </w:r>
      <w:hyperlink w:anchor="bookmark87" w:tooltip="Current Document" w:history="1"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Эффективность отбора в популяции и чистой линии</w:t>
        </w:r>
      </w:hyperlink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750"/>
          <w:tab w:val="left" w:pos="993"/>
          <w:tab w:val="left" w:pos="1134"/>
          <w:tab w:val="left" w:leader="dot" w:pos="8185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 </w:t>
      </w:r>
      <w:hyperlink w:anchor="bookmark88" w:tooltip="Current Document" w:history="1"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Структура свободно размножающейся популяции и характеризующие ее показатели</w:t>
        </w:r>
      </w:hyperlink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750"/>
          <w:tab w:val="left" w:pos="993"/>
          <w:tab w:val="left" w:pos="1134"/>
          <w:tab w:val="left" w:leader="dot" w:pos="8487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Закон Харди - </w:t>
      </w:r>
      <w:proofErr w:type="spellStart"/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Вайнберга</w:t>
      </w:r>
      <w:proofErr w:type="spellEnd"/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его применение. Закон стабилизирующего скрещивания Пирсона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735"/>
          <w:tab w:val="left" w:pos="993"/>
          <w:tab w:val="left" w:pos="1134"/>
          <w:tab w:val="left" w:leader="dot" w:pos="8881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hyperlink w:anchor="bookmark91" w:tooltip="Current Document" w:history="1"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Факторы, влияющие на генетическую структуру популяций (мутации, отбор, миграции, скрещивание, инбридинг)</w:t>
        </w:r>
      </w:hyperlink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745"/>
          <w:tab w:val="left" w:pos="1134"/>
          <w:tab w:val="left" w:pos="1276"/>
          <w:tab w:val="left" w:leader="dot" w:pos="7681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Генетико-автоматические процессы в популяциях. Сопряженный дрейф генов и генетический груз</w:t>
      </w:r>
    </w:p>
    <w:p w:rsidR="00194A5F" w:rsidRPr="00D86028" w:rsidRDefault="00194A5F" w:rsidP="00194A5F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33"/>
          <w:tab w:val="right" w:pos="962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hyperlink w:anchor="bookmark94" w:tooltip="Current Document" w:history="1"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 xml:space="preserve">Инбридинг. Методы оценки по </w:t>
        </w:r>
        <w:proofErr w:type="spellStart"/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Шапоружу</w:t>
        </w:r>
        <w:proofErr w:type="spellEnd"/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 xml:space="preserve"> и Райту</w:t>
        </w:r>
      </w:hyperlink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hyperlink w:anchor="bookmark95" w:tooltip="Current Document" w:history="1">
        <w:r w:rsidRPr="00D86028">
          <w:rPr>
            <w:rFonts w:ascii="Times New Roman" w:eastAsia="Arial Unicode MS" w:hAnsi="Times New Roman" w:cs="Times New Roman"/>
            <w:bCs/>
            <w:sz w:val="24"/>
            <w:szCs w:val="24"/>
            <w:lang w:eastAsia="ru-RU"/>
          </w:rPr>
          <w:t>Гетерозис и гипотезы, объясняющие его эффект</w:t>
        </w:r>
      </w:hyperlink>
      <w:r w:rsidRPr="00D8602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Инбридинг и гетерозис.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инбридинга и гетерозиса в животноводстве 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Микроорганизмы, как объекты исследования молекулярной генетики. Строение и размножение бактерий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Строение и размножение вирусов. Взаимодействие фага с бактериальной клеткой 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Понятие о генотипе и фенотипе микроорганизмов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pacing w:val="10"/>
          <w:sz w:val="24"/>
          <w:szCs w:val="24"/>
        </w:rPr>
      </w:pPr>
      <w:r w:rsidRPr="00D86028">
        <w:rPr>
          <w:rFonts w:ascii="Times New Roman" w:hAnsi="Times New Roman" w:cs="Times New Roman"/>
          <w:spacing w:val="10"/>
          <w:sz w:val="24"/>
          <w:szCs w:val="24"/>
        </w:rPr>
        <w:t>Конъюгация, трансформация и трансдукция бактерий.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pacing w:val="10"/>
          <w:sz w:val="24"/>
          <w:szCs w:val="24"/>
        </w:rPr>
      </w:pPr>
      <w:r w:rsidRPr="00D86028">
        <w:rPr>
          <w:rFonts w:ascii="Times New Roman" w:hAnsi="Times New Roman" w:cs="Times New Roman"/>
          <w:spacing w:val="10"/>
          <w:sz w:val="24"/>
          <w:szCs w:val="24"/>
        </w:rPr>
        <w:t>Классификация мутаций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Модификационная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 изменчивость как результат реализации генотипа в различных условиях среды. Понятия о норме реакции. Типы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модификационных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 изменений.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 xml:space="preserve">Ненаследственная изменчивость.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Морфозы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. 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>Комбинативная изменчивость, механизмы возникновения и значение для селекции и эволюции.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>Основные положения мутационной теории. Классификация мутаций по характеру изменения генетического материала, по локализации в клетке и организме, фенотипическому проявлению.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ab/>
        <w:t>Спонтанный мутационный процесс и его причины. Закон Н.И. Вавилова о гомологических рядах в наследственной изменчивости. Индуцированные мутагенез. Механизмы индуцированного мутагенеза. Связь между мутагенезом и канцерогенезом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ab/>
        <w:t xml:space="preserve">Геномные мутации. Механизмы их возникновения и классификация. Анеуплоидия и полиплоидия: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автополиплоидия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 и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аллополиплоидия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. Амфидиплоиды как частный случай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аллополиплоидии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. </w:t>
      </w:r>
    </w:p>
    <w:p w:rsidR="00194A5F" w:rsidRPr="00D86028" w:rsidRDefault="00194A5F" w:rsidP="00194A5F">
      <w:pPr>
        <w:pStyle w:val="21"/>
        <w:numPr>
          <w:ilvl w:val="0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ab/>
        <w:t xml:space="preserve">Хромосомные мутации: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делеции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,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дефишинси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 xml:space="preserve">, дупликации, инверсии, </w:t>
      </w:r>
      <w:proofErr w:type="spellStart"/>
      <w:r w:rsidRPr="00D86028">
        <w:rPr>
          <w:rFonts w:ascii="Times New Roman" w:hAnsi="Times New Roman"/>
          <w:spacing w:val="10"/>
          <w:sz w:val="24"/>
          <w:szCs w:val="24"/>
        </w:rPr>
        <w:t>транслокации</w:t>
      </w:r>
      <w:proofErr w:type="spellEnd"/>
      <w:r w:rsidRPr="00D86028">
        <w:rPr>
          <w:rFonts w:ascii="Times New Roman" w:hAnsi="Times New Roman"/>
          <w:spacing w:val="10"/>
          <w:sz w:val="24"/>
          <w:szCs w:val="24"/>
        </w:rPr>
        <w:t>, транспозиции. Значение хромосомных перестроек в эволюции.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pacing w:val="10"/>
          <w:sz w:val="24"/>
          <w:szCs w:val="24"/>
        </w:rPr>
      </w:pPr>
      <w:proofErr w:type="spellStart"/>
      <w:r w:rsidRPr="00D86028">
        <w:rPr>
          <w:rFonts w:ascii="Times New Roman" w:hAnsi="Times New Roman" w:cs="Times New Roman"/>
          <w:spacing w:val="10"/>
          <w:sz w:val="24"/>
          <w:szCs w:val="24"/>
        </w:rPr>
        <w:t>Репарирующие</w:t>
      </w:r>
      <w:proofErr w:type="spellEnd"/>
      <w:r w:rsidRPr="00D86028">
        <w:rPr>
          <w:rFonts w:ascii="Times New Roman" w:hAnsi="Times New Roman" w:cs="Times New Roman"/>
          <w:spacing w:val="10"/>
          <w:sz w:val="24"/>
          <w:szCs w:val="24"/>
        </w:rPr>
        <w:t xml:space="preserve"> системы клеток. Спонтанный и индуцированный мутагенез. Закон гомологических рядов в наследственной изменчивости Н. И. Вавилова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pacing w:val="10"/>
          <w:sz w:val="24"/>
          <w:szCs w:val="24"/>
        </w:rPr>
      </w:pPr>
      <w:r w:rsidRPr="00D86028">
        <w:rPr>
          <w:rFonts w:ascii="Times New Roman" w:hAnsi="Times New Roman" w:cs="Times New Roman"/>
          <w:spacing w:val="10"/>
          <w:sz w:val="24"/>
          <w:szCs w:val="24"/>
        </w:rPr>
        <w:t>Факторы мутагенеза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leader="dot" w:pos="8866"/>
          <w:tab w:val="right" w:pos="962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pacing w:val="10"/>
          <w:sz w:val="24"/>
          <w:szCs w:val="24"/>
        </w:rPr>
      </w:pPr>
      <w:r w:rsidRPr="00D86028">
        <w:rPr>
          <w:rFonts w:ascii="Times New Roman" w:hAnsi="Times New Roman" w:cs="Times New Roman"/>
          <w:spacing w:val="10"/>
          <w:sz w:val="24"/>
          <w:szCs w:val="24"/>
        </w:rPr>
        <w:t>Генетические последствия загрязнения окружающей среды и генетический мониторинг</w:t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Генетика поведения и ее селекционное значение</w:t>
      </w: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Генетика количественных признаков</w:t>
      </w: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194A5F" w:rsidRPr="00D86028" w:rsidRDefault="00194A5F" w:rsidP="00194A5F">
      <w:pPr>
        <w:pStyle w:val="a3"/>
        <w:keepNext/>
        <w:keepLines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602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Иммуногенетический и биохимический полиморфизм и его использование в селекции</w:t>
      </w:r>
    </w:p>
    <w:p w:rsidR="00194A5F" w:rsidRPr="00D86028" w:rsidRDefault="00194A5F" w:rsidP="00194A5F">
      <w:pPr>
        <w:pStyle w:val="21"/>
        <w:keepNext/>
        <w:keepLines/>
        <w:numPr>
          <w:ilvl w:val="0"/>
          <w:numId w:val="10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outlineLvl w:val="1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 xml:space="preserve">Генетически модифицированные организмы (ГМО), возможные неблагоприятные воздействия ГМО на здоровье человека и окружающую среду. Государственное регулирование генно-инженерной деятельности. Биобезопасность и биоэтика. </w:t>
      </w:r>
    </w:p>
    <w:p w:rsidR="00194A5F" w:rsidRPr="00D86028" w:rsidRDefault="00194A5F" w:rsidP="00194A5F">
      <w:pPr>
        <w:pStyle w:val="21"/>
        <w:keepNext/>
        <w:keepLines/>
        <w:numPr>
          <w:ilvl w:val="0"/>
          <w:numId w:val="10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outlineLvl w:val="1"/>
        <w:rPr>
          <w:rFonts w:ascii="Times New Roman" w:hAnsi="Times New Roman"/>
          <w:spacing w:val="10"/>
          <w:sz w:val="24"/>
          <w:szCs w:val="24"/>
        </w:rPr>
      </w:pPr>
      <w:r w:rsidRPr="00D86028">
        <w:rPr>
          <w:rFonts w:ascii="Times New Roman" w:hAnsi="Times New Roman"/>
          <w:spacing w:val="10"/>
          <w:sz w:val="24"/>
          <w:szCs w:val="24"/>
        </w:rPr>
        <w:t>Решение генетических задач (по указанию преподавателя).</w:t>
      </w:r>
    </w:p>
    <w:p w:rsidR="00194A5F" w:rsidRPr="00B11394" w:rsidRDefault="00194A5F" w:rsidP="00194A5F">
      <w:pPr>
        <w:pStyle w:val="2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194A5F" w:rsidRDefault="00194A5F" w:rsidP="00B91034">
      <w:pPr>
        <w:pStyle w:val="21"/>
        <w:spacing w:before="0" w:line="240" w:lineRule="auto"/>
        <w:ind w:left="426" w:right="-37" w:firstLine="0"/>
        <w:jc w:val="both"/>
        <w:rPr>
          <w:rFonts w:ascii="Times New Roman" w:hAnsi="Times New Roman"/>
          <w:spacing w:val="10"/>
          <w:sz w:val="26"/>
          <w:szCs w:val="26"/>
        </w:rPr>
      </w:pPr>
    </w:p>
    <w:p w:rsidR="00194A5F" w:rsidRPr="007C1DB9" w:rsidRDefault="00194A5F" w:rsidP="00B91034">
      <w:pPr>
        <w:pStyle w:val="21"/>
        <w:spacing w:before="0" w:line="240" w:lineRule="auto"/>
        <w:ind w:left="426" w:right="-37" w:firstLine="0"/>
        <w:jc w:val="both"/>
        <w:rPr>
          <w:rFonts w:ascii="Times New Roman" w:hAnsi="Times New Roman"/>
          <w:spacing w:val="10"/>
          <w:sz w:val="26"/>
          <w:szCs w:val="26"/>
        </w:rPr>
      </w:pPr>
    </w:p>
    <w:p w:rsidR="00392DDB" w:rsidRPr="007D6D82" w:rsidRDefault="00A60E9D" w:rsidP="007D6D82">
      <w:pPr>
        <w:pStyle w:val="21"/>
        <w:spacing w:before="0" w:line="240" w:lineRule="auto"/>
        <w:ind w:left="426" w:right="-37" w:firstLine="0"/>
        <w:jc w:val="both"/>
        <w:rPr>
          <w:rFonts w:ascii="Times New Roman" w:hAnsi="Times New Roman"/>
          <w:sz w:val="26"/>
          <w:szCs w:val="26"/>
        </w:rPr>
      </w:pPr>
      <w:r w:rsidRPr="007C1DB9">
        <w:rPr>
          <w:rFonts w:ascii="Times New Roman" w:hAnsi="Times New Roman"/>
          <w:sz w:val="26"/>
          <w:szCs w:val="26"/>
        </w:rPr>
        <w:t xml:space="preserve"> </w:t>
      </w:r>
      <w:r w:rsidR="00D47A10" w:rsidRPr="007C1DB9">
        <w:rPr>
          <w:rFonts w:ascii="Times New Roman" w:hAnsi="Times New Roman"/>
          <w:sz w:val="26"/>
          <w:szCs w:val="26"/>
        </w:rPr>
        <w:t>Доцент</w:t>
      </w:r>
      <w:r w:rsidR="002251E3" w:rsidRPr="007C1DB9">
        <w:rPr>
          <w:rFonts w:ascii="Times New Roman" w:hAnsi="Times New Roman"/>
          <w:sz w:val="26"/>
          <w:szCs w:val="26"/>
        </w:rPr>
        <w:t xml:space="preserve"> ____________</w:t>
      </w:r>
      <w:r w:rsidR="00741CE5" w:rsidRPr="007C1DB9">
        <w:rPr>
          <w:rFonts w:ascii="Times New Roman" w:hAnsi="Times New Roman"/>
          <w:sz w:val="26"/>
          <w:szCs w:val="26"/>
        </w:rPr>
        <w:t xml:space="preserve"> </w:t>
      </w:r>
      <w:r w:rsidR="003813CD">
        <w:rPr>
          <w:rFonts w:ascii="Times New Roman" w:hAnsi="Times New Roman"/>
          <w:sz w:val="26"/>
          <w:szCs w:val="26"/>
        </w:rPr>
        <w:t>Лебедев Н.А.</w:t>
      </w:r>
    </w:p>
    <w:sectPr w:rsidR="00392DDB" w:rsidRPr="007D6D82" w:rsidSect="00910FB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8688C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3."/>
      <w:lvlJc w:val="left"/>
    </w:lvl>
    <w:lvl w:ilvl="3">
      <w:start w:val="32"/>
      <w:numFmt w:val="decimal"/>
      <w:lvlText w:val="%3."/>
      <w:lvlJc w:val="left"/>
    </w:lvl>
    <w:lvl w:ilvl="4">
      <w:start w:val="32"/>
      <w:numFmt w:val="decimal"/>
      <w:lvlText w:val="%3."/>
      <w:lvlJc w:val="left"/>
    </w:lvl>
    <w:lvl w:ilvl="5">
      <w:start w:val="32"/>
      <w:numFmt w:val="decimal"/>
      <w:lvlText w:val="%3."/>
      <w:lvlJc w:val="left"/>
    </w:lvl>
    <w:lvl w:ilvl="6">
      <w:start w:val="32"/>
      <w:numFmt w:val="decimal"/>
      <w:lvlText w:val="%3."/>
      <w:lvlJc w:val="left"/>
    </w:lvl>
    <w:lvl w:ilvl="7">
      <w:start w:val="32"/>
      <w:numFmt w:val="decimal"/>
      <w:lvlText w:val="%3."/>
      <w:lvlJc w:val="left"/>
    </w:lvl>
    <w:lvl w:ilvl="8">
      <w:start w:val="32"/>
      <w:numFmt w:val="decimal"/>
      <w:lvlText w:val="%3."/>
      <w:lvlJc w:val="left"/>
    </w:lvl>
  </w:abstractNum>
  <w:abstractNum w:abstractNumId="1" w15:restartNumberingAfterBreak="0">
    <w:nsid w:val="0A9E0423"/>
    <w:multiLevelType w:val="hybridMultilevel"/>
    <w:tmpl w:val="E50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798"/>
    <w:multiLevelType w:val="hybridMultilevel"/>
    <w:tmpl w:val="CC3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F52"/>
    <w:multiLevelType w:val="hybridMultilevel"/>
    <w:tmpl w:val="E966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60E0"/>
    <w:multiLevelType w:val="hybridMultilevel"/>
    <w:tmpl w:val="395AA6C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1230"/>
    <w:multiLevelType w:val="multilevel"/>
    <w:tmpl w:val="1D20A68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3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E54C4"/>
    <w:multiLevelType w:val="singleLevel"/>
    <w:tmpl w:val="6E80A8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5F0175D2"/>
    <w:multiLevelType w:val="hybridMultilevel"/>
    <w:tmpl w:val="060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F4D09"/>
    <w:multiLevelType w:val="hybridMultilevel"/>
    <w:tmpl w:val="F260184C"/>
    <w:lvl w:ilvl="0" w:tplc="2CD2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1BF3"/>
    <w:multiLevelType w:val="hybridMultilevel"/>
    <w:tmpl w:val="F46C6E14"/>
    <w:lvl w:ilvl="0" w:tplc="902C75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240C480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E8964CE6">
      <w:start w:val="1"/>
      <w:numFmt w:val="none"/>
      <w:lvlText w:val="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3C"/>
    <w:rsid w:val="00001329"/>
    <w:rsid w:val="00017A14"/>
    <w:rsid w:val="00037854"/>
    <w:rsid w:val="00043C99"/>
    <w:rsid w:val="0007146B"/>
    <w:rsid w:val="000A30F3"/>
    <w:rsid w:val="000D16C3"/>
    <w:rsid w:val="000E3700"/>
    <w:rsid w:val="001372B6"/>
    <w:rsid w:val="00162419"/>
    <w:rsid w:val="00194A5F"/>
    <w:rsid w:val="002251E3"/>
    <w:rsid w:val="002535BC"/>
    <w:rsid w:val="0026639C"/>
    <w:rsid w:val="00291C34"/>
    <w:rsid w:val="002921E4"/>
    <w:rsid w:val="002A6428"/>
    <w:rsid w:val="002D5D09"/>
    <w:rsid w:val="002E6587"/>
    <w:rsid w:val="0031240E"/>
    <w:rsid w:val="00316425"/>
    <w:rsid w:val="00322A54"/>
    <w:rsid w:val="00355425"/>
    <w:rsid w:val="0036098D"/>
    <w:rsid w:val="00376213"/>
    <w:rsid w:val="003813CD"/>
    <w:rsid w:val="00392DDB"/>
    <w:rsid w:val="00426A6B"/>
    <w:rsid w:val="004C3B47"/>
    <w:rsid w:val="004C7EF5"/>
    <w:rsid w:val="00514C4D"/>
    <w:rsid w:val="00535052"/>
    <w:rsid w:val="0059683B"/>
    <w:rsid w:val="006512A6"/>
    <w:rsid w:val="006642F2"/>
    <w:rsid w:val="00675624"/>
    <w:rsid w:val="00686F61"/>
    <w:rsid w:val="006B1B8F"/>
    <w:rsid w:val="006B25A8"/>
    <w:rsid w:val="006C64BF"/>
    <w:rsid w:val="006D2047"/>
    <w:rsid w:val="006F408A"/>
    <w:rsid w:val="0071474A"/>
    <w:rsid w:val="00741CE5"/>
    <w:rsid w:val="00752BD8"/>
    <w:rsid w:val="00782FD9"/>
    <w:rsid w:val="007C1DB9"/>
    <w:rsid w:val="007D6D82"/>
    <w:rsid w:val="007F4DB1"/>
    <w:rsid w:val="008130B5"/>
    <w:rsid w:val="00832F1B"/>
    <w:rsid w:val="00841BD4"/>
    <w:rsid w:val="0088083C"/>
    <w:rsid w:val="008C3DEC"/>
    <w:rsid w:val="009004B9"/>
    <w:rsid w:val="00910FBB"/>
    <w:rsid w:val="00932970"/>
    <w:rsid w:val="009979A3"/>
    <w:rsid w:val="009B1975"/>
    <w:rsid w:val="00A60E9D"/>
    <w:rsid w:val="00AD6174"/>
    <w:rsid w:val="00AF5D4B"/>
    <w:rsid w:val="00B253D1"/>
    <w:rsid w:val="00B53723"/>
    <w:rsid w:val="00B91034"/>
    <w:rsid w:val="00B93DA8"/>
    <w:rsid w:val="00BA4029"/>
    <w:rsid w:val="00BF628E"/>
    <w:rsid w:val="00BF6A3B"/>
    <w:rsid w:val="00C21AF3"/>
    <w:rsid w:val="00C22860"/>
    <w:rsid w:val="00CD4035"/>
    <w:rsid w:val="00D271E6"/>
    <w:rsid w:val="00D47A10"/>
    <w:rsid w:val="00D500D4"/>
    <w:rsid w:val="00D80476"/>
    <w:rsid w:val="00D86028"/>
    <w:rsid w:val="00D9107C"/>
    <w:rsid w:val="00D92960"/>
    <w:rsid w:val="00DB3D5F"/>
    <w:rsid w:val="00DF32F1"/>
    <w:rsid w:val="00DF4E8D"/>
    <w:rsid w:val="00E233F5"/>
    <w:rsid w:val="00E8008D"/>
    <w:rsid w:val="00F00855"/>
    <w:rsid w:val="00F07A70"/>
    <w:rsid w:val="00FC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CEBE"/>
  <w15:docId w15:val="{BBBBC6B6-950D-4AC4-9E9B-482D2AE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C"/>
  </w:style>
  <w:style w:type="paragraph" w:styleId="2">
    <w:name w:val="heading 2"/>
    <w:basedOn w:val="a"/>
    <w:next w:val="a"/>
    <w:link w:val="20"/>
    <w:qFormat/>
    <w:rsid w:val="00194A5F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741CE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41CE5"/>
    <w:rPr>
      <w:rFonts w:ascii="Consolas" w:eastAsia="Calibri" w:hAnsi="Consolas" w:cs="Consolas"/>
      <w:sz w:val="21"/>
      <w:szCs w:val="21"/>
    </w:rPr>
  </w:style>
  <w:style w:type="paragraph" w:customStyle="1" w:styleId="Style5">
    <w:name w:val="Style5"/>
    <w:basedOn w:val="a"/>
    <w:rsid w:val="00D47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4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47A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4">
    <w:name w:val="Font Style24"/>
    <w:basedOn w:val="a0"/>
    <w:rsid w:val="00426A6B"/>
    <w:rPr>
      <w:rFonts w:ascii="Times New Roman" w:hAnsi="Times New Roman" w:cs="Times New Roman"/>
      <w:sz w:val="26"/>
      <w:szCs w:val="26"/>
    </w:rPr>
  </w:style>
  <w:style w:type="character" w:styleId="a8">
    <w:name w:val="Book Title"/>
    <w:uiPriority w:val="33"/>
    <w:qFormat/>
    <w:rsid w:val="00A60E9D"/>
    <w:rPr>
      <w:b/>
      <w:bCs/>
      <w:smallCaps/>
      <w:spacing w:val="5"/>
    </w:rPr>
  </w:style>
  <w:style w:type="character" w:styleId="a9">
    <w:name w:val="Emphasis"/>
    <w:qFormat/>
    <w:rsid w:val="00A60E9D"/>
    <w:rPr>
      <w:i/>
      <w:iCs/>
    </w:rPr>
  </w:style>
  <w:style w:type="character" w:customStyle="1" w:styleId="aa">
    <w:name w:val="Основной текст_"/>
    <w:basedOn w:val="a0"/>
    <w:link w:val="1"/>
    <w:rsid w:val="000D16C3"/>
    <w:rPr>
      <w:rFonts w:ascii="Palatino Linotype" w:eastAsia="Palatino Linotype" w:hAnsi="Palatino Linotype" w:cs="Palatino Linotype"/>
      <w:spacing w:val="-1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0D16C3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-13"/>
      <w:sz w:val="21"/>
      <w:szCs w:val="21"/>
    </w:rPr>
  </w:style>
  <w:style w:type="paragraph" w:customStyle="1" w:styleId="10">
    <w:name w:val="Обычный1"/>
    <w:rsid w:val="00AF5D4B"/>
    <w:pPr>
      <w:widowControl w:val="0"/>
      <w:spacing w:before="300" w:after="0" w:line="400" w:lineRule="auto"/>
      <w:ind w:firstLine="6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1">
    <w:name w:val="Обычный2"/>
    <w:rsid w:val="00B91034"/>
    <w:pPr>
      <w:widowControl w:val="0"/>
      <w:spacing w:before="300" w:after="0" w:line="400" w:lineRule="auto"/>
      <w:ind w:firstLine="6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3C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94A5F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12">
    <w:name w:val="Заголовок №1 (2)_"/>
    <w:basedOn w:val="a0"/>
    <w:link w:val="121"/>
    <w:uiPriority w:val="99"/>
    <w:rsid w:val="00194A5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219">
    <w:name w:val="Заголовок №1 (2)19"/>
    <w:basedOn w:val="12"/>
    <w:uiPriority w:val="99"/>
    <w:rsid w:val="00194A5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218">
    <w:name w:val="Заголовок №1 (2)18"/>
    <w:basedOn w:val="12"/>
    <w:uiPriority w:val="99"/>
    <w:rsid w:val="00194A5F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94A5F"/>
    <w:pPr>
      <w:shd w:val="clear" w:color="auto" w:fill="FFFFFF"/>
      <w:spacing w:before="720" w:after="480" w:line="240" w:lineRule="atLeast"/>
      <w:outlineLvl w:val="0"/>
    </w:pPr>
    <w:rPr>
      <w:rFonts w:ascii="Times New Roman" w:hAnsi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biofak</cp:lastModifiedBy>
  <cp:revision>59</cp:revision>
  <cp:lastPrinted>2022-03-15T06:21:00Z</cp:lastPrinted>
  <dcterms:created xsi:type="dcterms:W3CDTF">2015-03-13T09:28:00Z</dcterms:created>
  <dcterms:modified xsi:type="dcterms:W3CDTF">2022-04-07T10:44:00Z</dcterms:modified>
</cp:coreProperties>
</file>