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CD" w:rsidRDefault="00D910CD" w:rsidP="00D910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Вопросы к зачету по биометрии</w:t>
      </w:r>
    </w:p>
    <w:p w:rsidR="00D910CD" w:rsidRDefault="00D910CD" w:rsidP="00D910CD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1-31 01 01-02 «Биология (научно-педагогическая деятельность)»</w:t>
      </w:r>
    </w:p>
    <w:p w:rsidR="00D910CD" w:rsidRDefault="00D910CD" w:rsidP="00D910CD">
      <w:pPr>
        <w:jc w:val="center"/>
        <w:rPr>
          <w:b/>
          <w:bCs/>
          <w:sz w:val="28"/>
        </w:rPr>
      </w:pPr>
    </w:p>
    <w:p w:rsidR="00D910CD" w:rsidRDefault="00D910CD" w:rsidP="00D910CD">
      <w:pPr>
        <w:jc w:val="both"/>
        <w:rPr>
          <w:sz w:val="28"/>
        </w:rPr>
      </w:pPr>
      <w:r>
        <w:rPr>
          <w:sz w:val="28"/>
        </w:rPr>
        <w:t>1. Средние величины.</w:t>
      </w:r>
    </w:p>
    <w:p w:rsidR="00D910CD" w:rsidRDefault="00D910CD" w:rsidP="00D910CD">
      <w:pPr>
        <w:jc w:val="both"/>
        <w:rPr>
          <w:sz w:val="28"/>
        </w:rPr>
      </w:pPr>
      <w:r>
        <w:rPr>
          <w:sz w:val="28"/>
        </w:rPr>
        <w:t>2. Показатели вариации.</w:t>
      </w:r>
    </w:p>
    <w:p w:rsidR="00D910CD" w:rsidRDefault="00D910CD" w:rsidP="00D910CD">
      <w:pPr>
        <w:jc w:val="both"/>
        <w:rPr>
          <w:sz w:val="28"/>
        </w:rPr>
      </w:pPr>
      <w:r>
        <w:rPr>
          <w:sz w:val="28"/>
        </w:rPr>
        <w:t>3. Способы вычисления средних величин и показателей вариации.</w:t>
      </w:r>
    </w:p>
    <w:p w:rsidR="00D910CD" w:rsidRDefault="00D910CD" w:rsidP="00D910CD">
      <w:pPr>
        <w:jc w:val="both"/>
        <w:rPr>
          <w:sz w:val="28"/>
        </w:rPr>
      </w:pPr>
      <w:r>
        <w:rPr>
          <w:sz w:val="28"/>
        </w:rPr>
        <w:t>4. Коэффициент вариации.</w:t>
      </w:r>
    </w:p>
    <w:p w:rsidR="00D910CD" w:rsidRDefault="00D910CD" w:rsidP="00D910CD">
      <w:pPr>
        <w:jc w:val="both"/>
        <w:rPr>
          <w:sz w:val="28"/>
        </w:rPr>
      </w:pPr>
      <w:r>
        <w:rPr>
          <w:sz w:val="28"/>
        </w:rPr>
        <w:t>5. Нормированное отклонение.</w:t>
      </w:r>
    </w:p>
    <w:p w:rsidR="00D910CD" w:rsidRDefault="00D910CD" w:rsidP="00D910CD">
      <w:pPr>
        <w:jc w:val="both"/>
        <w:rPr>
          <w:sz w:val="28"/>
        </w:rPr>
      </w:pPr>
      <w:r>
        <w:rPr>
          <w:sz w:val="28"/>
        </w:rPr>
        <w:t>6. Структурные средние.</w:t>
      </w:r>
    </w:p>
    <w:p w:rsidR="00D910CD" w:rsidRDefault="00D910CD" w:rsidP="00D910CD">
      <w:pPr>
        <w:jc w:val="both"/>
        <w:rPr>
          <w:sz w:val="28"/>
        </w:rPr>
      </w:pPr>
      <w:r>
        <w:rPr>
          <w:sz w:val="28"/>
        </w:rPr>
        <w:t>7. Статистические характеристики при альтернативной группировке вариант.</w:t>
      </w:r>
    </w:p>
    <w:p w:rsidR="00D910CD" w:rsidRDefault="00D910CD" w:rsidP="00D910CD">
      <w:pPr>
        <w:jc w:val="both"/>
        <w:rPr>
          <w:sz w:val="28"/>
        </w:rPr>
      </w:pPr>
      <w:r>
        <w:rPr>
          <w:sz w:val="28"/>
        </w:rPr>
        <w:t>8. Биномиальное распределение.</w:t>
      </w:r>
    </w:p>
    <w:p w:rsidR="00D910CD" w:rsidRDefault="00D910CD" w:rsidP="00D910CD">
      <w:pPr>
        <w:jc w:val="both"/>
        <w:rPr>
          <w:sz w:val="28"/>
        </w:rPr>
      </w:pPr>
      <w:r>
        <w:rPr>
          <w:sz w:val="28"/>
        </w:rPr>
        <w:t>9. Распределение редких событий.</w:t>
      </w:r>
    </w:p>
    <w:p w:rsidR="00D910CD" w:rsidRDefault="00D910CD" w:rsidP="00D910CD">
      <w:pPr>
        <w:jc w:val="both"/>
        <w:rPr>
          <w:sz w:val="28"/>
        </w:rPr>
      </w:pPr>
      <w:r>
        <w:rPr>
          <w:sz w:val="28"/>
        </w:rPr>
        <w:t>10. Нормальное распределение.</w:t>
      </w:r>
    </w:p>
    <w:p w:rsidR="00D910CD" w:rsidRDefault="00D910CD" w:rsidP="00D910CD">
      <w:pPr>
        <w:jc w:val="both"/>
        <w:rPr>
          <w:sz w:val="28"/>
        </w:rPr>
      </w:pPr>
      <w:r>
        <w:rPr>
          <w:sz w:val="28"/>
        </w:rPr>
        <w:t>11. Распределение Максвелла.</w:t>
      </w:r>
    </w:p>
    <w:p w:rsidR="00D910CD" w:rsidRDefault="00D910CD" w:rsidP="00D910CD">
      <w:pPr>
        <w:jc w:val="both"/>
        <w:rPr>
          <w:sz w:val="28"/>
        </w:rPr>
      </w:pPr>
      <w:r>
        <w:rPr>
          <w:sz w:val="28"/>
        </w:rPr>
        <w:t>12. Точечные оценки.</w:t>
      </w:r>
    </w:p>
    <w:p w:rsidR="00D910CD" w:rsidRDefault="00D910CD" w:rsidP="00D910CD">
      <w:pPr>
        <w:jc w:val="both"/>
        <w:rPr>
          <w:sz w:val="28"/>
        </w:rPr>
      </w:pPr>
      <w:r>
        <w:rPr>
          <w:sz w:val="28"/>
        </w:rPr>
        <w:t>13. Интервальные оценки.</w:t>
      </w:r>
    </w:p>
    <w:p w:rsidR="00D910CD" w:rsidRDefault="00D910CD" w:rsidP="00D910CD">
      <w:pPr>
        <w:jc w:val="both"/>
        <w:rPr>
          <w:sz w:val="28"/>
        </w:rPr>
      </w:pPr>
      <w:r>
        <w:rPr>
          <w:sz w:val="28"/>
        </w:rPr>
        <w:t>14. Определение необходимого объёма выборки.</w:t>
      </w:r>
    </w:p>
    <w:p w:rsidR="00D910CD" w:rsidRDefault="00D910CD" w:rsidP="00D910CD">
      <w:pPr>
        <w:jc w:val="both"/>
        <w:rPr>
          <w:sz w:val="28"/>
        </w:rPr>
      </w:pPr>
      <w:r>
        <w:rPr>
          <w:sz w:val="28"/>
        </w:rPr>
        <w:t>15. Параметрические критерии.</w:t>
      </w:r>
    </w:p>
    <w:p w:rsidR="00D910CD" w:rsidRDefault="00D910CD" w:rsidP="00D910CD">
      <w:pPr>
        <w:jc w:val="both"/>
        <w:rPr>
          <w:sz w:val="28"/>
        </w:rPr>
      </w:pPr>
      <w:r>
        <w:rPr>
          <w:sz w:val="28"/>
        </w:rPr>
        <w:t>16. Непараметрические критерии.</w:t>
      </w:r>
    </w:p>
    <w:p w:rsidR="00D910CD" w:rsidRDefault="00D910CD" w:rsidP="00D910CD">
      <w:pPr>
        <w:jc w:val="both"/>
        <w:rPr>
          <w:sz w:val="28"/>
        </w:rPr>
      </w:pPr>
      <w:r>
        <w:rPr>
          <w:sz w:val="28"/>
        </w:rPr>
        <w:t>17. Расчёт теоретических частот.</w:t>
      </w:r>
    </w:p>
    <w:p w:rsidR="00D910CD" w:rsidRDefault="00D910CD" w:rsidP="00D910CD">
      <w:pPr>
        <w:jc w:val="both"/>
        <w:rPr>
          <w:sz w:val="28"/>
        </w:rPr>
      </w:pPr>
      <w:r>
        <w:rPr>
          <w:sz w:val="28"/>
        </w:rPr>
        <w:t>18. Критерии соответствия эмпирических частот частотам вычисленным или ожидаемым.</w:t>
      </w:r>
    </w:p>
    <w:p w:rsidR="00D910CD" w:rsidRDefault="00D910CD" w:rsidP="00D910CD">
      <w:pPr>
        <w:jc w:val="both"/>
        <w:rPr>
          <w:sz w:val="28"/>
        </w:rPr>
      </w:pPr>
      <w:r>
        <w:rPr>
          <w:sz w:val="28"/>
        </w:rPr>
        <w:t>19. Причины асимметрии эмпирических распределений.</w:t>
      </w:r>
    </w:p>
    <w:p w:rsidR="00D910CD" w:rsidRDefault="00D910CD" w:rsidP="00D910CD">
      <w:pPr>
        <w:jc w:val="both"/>
        <w:rPr>
          <w:sz w:val="28"/>
        </w:rPr>
      </w:pPr>
      <w:r>
        <w:rPr>
          <w:sz w:val="28"/>
        </w:rPr>
        <w:t>20. Вычисление коэффициента корреляции.</w:t>
      </w:r>
    </w:p>
    <w:p w:rsidR="00D910CD" w:rsidRDefault="00D910CD" w:rsidP="00D910CD">
      <w:pPr>
        <w:jc w:val="both"/>
        <w:rPr>
          <w:sz w:val="28"/>
        </w:rPr>
      </w:pPr>
      <w:r>
        <w:rPr>
          <w:sz w:val="28"/>
        </w:rPr>
        <w:t>21. Способы вычисления корреляционного отношения.</w:t>
      </w:r>
    </w:p>
    <w:p w:rsidR="00D910CD" w:rsidRDefault="00D910CD" w:rsidP="00D910CD">
      <w:pPr>
        <w:jc w:val="both"/>
        <w:rPr>
          <w:sz w:val="28"/>
        </w:rPr>
      </w:pPr>
      <w:r>
        <w:rPr>
          <w:sz w:val="28"/>
        </w:rPr>
        <w:t>22. Корреляция между качественными признаками.</w:t>
      </w:r>
    </w:p>
    <w:p w:rsidR="00D910CD" w:rsidRDefault="00D910CD" w:rsidP="00D910CD">
      <w:pPr>
        <w:jc w:val="both"/>
        <w:rPr>
          <w:sz w:val="28"/>
        </w:rPr>
      </w:pPr>
      <w:r>
        <w:rPr>
          <w:sz w:val="28"/>
        </w:rPr>
        <w:t>23. Анализ однофакторных комплексов.</w:t>
      </w:r>
    </w:p>
    <w:p w:rsidR="00D910CD" w:rsidRDefault="00D910CD" w:rsidP="00D910CD">
      <w:pPr>
        <w:jc w:val="both"/>
        <w:rPr>
          <w:sz w:val="28"/>
        </w:rPr>
      </w:pPr>
      <w:r>
        <w:rPr>
          <w:sz w:val="28"/>
        </w:rPr>
        <w:t>24. Анализ двухфакторных равномерных комплексов.</w:t>
      </w:r>
    </w:p>
    <w:p w:rsidR="00D910CD" w:rsidRDefault="00D910CD" w:rsidP="00D910CD">
      <w:pPr>
        <w:jc w:val="both"/>
        <w:rPr>
          <w:sz w:val="28"/>
        </w:rPr>
      </w:pPr>
      <w:r>
        <w:rPr>
          <w:sz w:val="28"/>
        </w:rPr>
        <w:t>25. Анализ двухфакторных неравномерных комплексов.</w:t>
      </w:r>
    </w:p>
    <w:p w:rsidR="00D910CD" w:rsidRDefault="00D910CD" w:rsidP="00D910CD">
      <w:pPr>
        <w:jc w:val="both"/>
        <w:rPr>
          <w:sz w:val="28"/>
        </w:rPr>
      </w:pPr>
      <w:r>
        <w:rPr>
          <w:sz w:val="28"/>
        </w:rPr>
        <w:t>26. Анализ иерархических комплексов.</w:t>
      </w:r>
    </w:p>
    <w:p w:rsidR="00D910CD" w:rsidRDefault="00D910CD" w:rsidP="00D910CD">
      <w:pPr>
        <w:shd w:val="clear" w:color="auto" w:fill="FFFFFF"/>
        <w:jc w:val="both"/>
      </w:pPr>
      <w:r>
        <w:rPr>
          <w:sz w:val="28"/>
          <w:szCs w:val="28"/>
        </w:rPr>
        <w:t>27. Регрессионный анализ.</w:t>
      </w:r>
    </w:p>
    <w:p w:rsidR="00E53D18" w:rsidRDefault="00E53D18"/>
    <w:sectPr w:rsidR="00E53D18" w:rsidSect="00CB4F69"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27"/>
    <w:rsid w:val="005B1B94"/>
    <w:rsid w:val="00BD3D27"/>
    <w:rsid w:val="00CB4F69"/>
    <w:rsid w:val="00D910CD"/>
    <w:rsid w:val="00E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2018-10-16T10:29:00Z</dcterms:created>
  <dcterms:modified xsi:type="dcterms:W3CDTF">2018-10-16T10:29:00Z</dcterms:modified>
</cp:coreProperties>
</file>