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63" w:rsidRDefault="00723063" w:rsidP="00723063">
      <w:pPr>
        <w:pStyle w:val="11"/>
        <w:keepNext/>
        <w:keepLines/>
        <w:shd w:val="clear" w:color="auto" w:fill="auto"/>
        <w:spacing w:before="0"/>
        <w:ind w:right="20"/>
      </w:pPr>
      <w:bookmarkStart w:id="0" w:name="bookmark1"/>
      <w:r>
        <w:rPr>
          <w:color w:val="000000"/>
          <w:lang w:eastAsia="ru-RU" w:bidi="ru-RU"/>
        </w:rPr>
        <w:t>Вопросы к экзамену по Органической химии  (3-й курс, 5-й семестр)</w:t>
      </w:r>
      <w:bookmarkEnd w:id="0"/>
      <w:r w:rsidR="00DF486A">
        <w:rPr>
          <w:color w:val="000000"/>
          <w:lang w:eastAsia="ru-RU" w:bidi="ru-RU"/>
        </w:rPr>
        <w:t xml:space="preserve"> БиХ</w:t>
      </w:r>
      <w:bookmarkStart w:id="1" w:name="_GoBack"/>
      <w:bookmarkEnd w:id="1"/>
    </w:p>
    <w:p w:rsidR="00723063" w:rsidRDefault="00723063" w:rsidP="00723063">
      <w:pPr>
        <w:pStyle w:val="1"/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1.  </w:t>
      </w:r>
      <w:proofErr w:type="gramStart"/>
      <w:r>
        <w:rPr>
          <w:color w:val="000000"/>
          <w:sz w:val="24"/>
          <w:szCs w:val="24"/>
          <w:lang w:eastAsia="ru-RU" w:bidi="ru-RU"/>
        </w:rPr>
        <w:t>Галогенопроизводные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углеводородов. Классификация, номенклатура, методы получения, применение.</w:t>
      </w:r>
    </w:p>
    <w:p w:rsidR="00723063" w:rsidRDefault="00723063" w:rsidP="00723063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галогенопроизводных углеводородов.</w:t>
      </w:r>
    </w:p>
    <w:p w:rsidR="00723063" w:rsidRDefault="00723063" w:rsidP="00723063">
      <w:pPr>
        <w:pStyle w:val="1"/>
        <w:numPr>
          <w:ilvl w:val="0"/>
          <w:numId w:val="1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Металлорганические соединения. Строение, способы получения, химические свойства.</w:t>
      </w:r>
    </w:p>
    <w:p w:rsidR="00723063" w:rsidRDefault="00723063" w:rsidP="00723063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Нитросоединения</w:t>
      </w:r>
      <w:proofErr w:type="spellEnd"/>
      <w:r>
        <w:rPr>
          <w:color w:val="000000"/>
          <w:sz w:val="24"/>
          <w:szCs w:val="24"/>
          <w:lang w:eastAsia="ru-RU" w:bidi="ru-RU"/>
        </w:rPr>
        <w:t>. Классификация. Номенклатура, методы получения.</w:t>
      </w:r>
    </w:p>
    <w:p w:rsidR="00723063" w:rsidRDefault="00723063" w:rsidP="00723063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нитросоединений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23063" w:rsidRDefault="00723063" w:rsidP="00723063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Амины. Классификация, номенклатура, методы получения, применение.</w:t>
      </w:r>
    </w:p>
    <w:p w:rsidR="00723063" w:rsidRDefault="00723063" w:rsidP="00723063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аминов.</w:t>
      </w:r>
    </w:p>
    <w:p w:rsidR="00723063" w:rsidRDefault="00723063" w:rsidP="00723063">
      <w:pPr>
        <w:pStyle w:val="1"/>
        <w:numPr>
          <w:ilvl w:val="0"/>
          <w:numId w:val="1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Диаз</w:t>
      </w:r>
      <w:proofErr w:type="gramStart"/>
      <w:r>
        <w:rPr>
          <w:color w:val="000000"/>
          <w:sz w:val="24"/>
          <w:szCs w:val="24"/>
          <w:lang w:eastAsia="ru-RU" w:bidi="ru-RU"/>
        </w:rPr>
        <w:t>о-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>
        <w:rPr>
          <w:color w:val="000000"/>
          <w:sz w:val="24"/>
          <w:szCs w:val="24"/>
          <w:lang w:eastAsia="ru-RU" w:bidi="ru-RU"/>
        </w:rPr>
        <w:t>азосоединения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Классификация, номенклатура. </w:t>
      </w:r>
      <w:proofErr w:type="spellStart"/>
      <w:r>
        <w:rPr>
          <w:color w:val="000000"/>
          <w:sz w:val="24"/>
          <w:szCs w:val="24"/>
          <w:lang w:eastAsia="ru-RU" w:bidi="ru-RU"/>
        </w:rPr>
        <w:t>Диазоалканы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23063" w:rsidRDefault="00723063" w:rsidP="00723063">
      <w:pPr>
        <w:pStyle w:val="1"/>
        <w:numPr>
          <w:ilvl w:val="0"/>
          <w:numId w:val="1"/>
        </w:numPr>
        <w:shd w:val="clear" w:color="auto" w:fill="auto"/>
        <w:spacing w:after="300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Ароматические соли </w:t>
      </w:r>
      <w:proofErr w:type="spellStart"/>
      <w:r>
        <w:rPr>
          <w:color w:val="000000"/>
          <w:sz w:val="24"/>
          <w:szCs w:val="24"/>
          <w:lang w:eastAsia="ru-RU" w:bidi="ru-RU"/>
        </w:rPr>
        <w:t>диазония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 w:bidi="ru-RU"/>
        </w:rPr>
        <w:t>Азокрасители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Спирты. Классификация, номенклатура, изомерия.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Важнейшие представители </w:t>
      </w:r>
      <w:proofErr w:type="spellStart"/>
      <w:r>
        <w:rPr>
          <w:color w:val="000000"/>
          <w:sz w:val="24"/>
          <w:szCs w:val="24"/>
          <w:lang w:eastAsia="ru-RU" w:bidi="ru-RU"/>
        </w:rPr>
        <w:t>сероорганических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соединений (тиоспирты, </w:t>
      </w:r>
      <w:proofErr w:type="spellStart"/>
      <w:r>
        <w:rPr>
          <w:color w:val="000000"/>
          <w:sz w:val="24"/>
          <w:szCs w:val="24"/>
          <w:lang w:eastAsia="ru-RU" w:bidi="ru-RU"/>
        </w:rPr>
        <w:t>тиоэфиры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сульфоксиды</w:t>
      </w:r>
      <w:proofErr w:type="spellEnd"/>
      <w:r>
        <w:rPr>
          <w:color w:val="000000"/>
          <w:sz w:val="24"/>
          <w:szCs w:val="24"/>
          <w:lang w:eastAsia="ru-RU" w:bidi="ru-RU"/>
        </w:rPr>
        <w:t>, сульфокислоты) и их практическое использование.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Типы органических соединений фосфора и их значение.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Методы получения предельных одноатомных спиртов.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предельных одноатомных спиртов.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Многоатомные спирты. Строение, особенности химических свойств многоатомных спиртов,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Ненасыщенные и ароматические спирты. Строение, свойства, значение.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tabs>
          <w:tab w:val="right" w:pos="9663"/>
        </w:tabs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Фенолы. Классификация, номенклатура,</w:t>
      </w:r>
      <w:r>
        <w:rPr>
          <w:color w:val="000000"/>
          <w:sz w:val="24"/>
          <w:szCs w:val="24"/>
          <w:lang w:eastAsia="ru-RU" w:bidi="ru-RU"/>
        </w:rPr>
        <w:tab/>
        <w:t>изомерия. Важнейшие представители и их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Методы получения фенолов.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фенолов.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Простые эфиры. Классификация, номенклатура, методы получения.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Строение и реакционная способность простых эфиров.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Альдегиды. Классификация, номенклатура, изомерия. Важнейшие представители и их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Методы получения альдегидов.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Электронное строение </w:t>
      </w:r>
      <w:proofErr w:type="spellStart"/>
      <w:r>
        <w:rPr>
          <w:color w:val="000000"/>
          <w:sz w:val="24"/>
          <w:szCs w:val="24"/>
          <w:lang w:eastAsia="ru-RU" w:bidi="ru-RU"/>
        </w:rPr>
        <w:t>оксогруппы</w:t>
      </w:r>
      <w:proofErr w:type="spellEnd"/>
      <w:r>
        <w:rPr>
          <w:color w:val="000000"/>
          <w:sz w:val="24"/>
          <w:szCs w:val="24"/>
          <w:lang w:eastAsia="ru-RU" w:bidi="ru-RU"/>
        </w:rPr>
        <w:t>. Химические свойства альдегидов.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Кетоны. Классификация, номенклатура, изомерия. Важнейшие представители и их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Методы получения кетонов.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Химические свойства кетонов.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Предельные одноосновные карбоновые кислоты. Номенклатура, изомерия. Важнейшие представители, их биологическая роль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Методы получения предельных одноосновных карбоновых кислот.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Электронное строение карбоксильной группы. Физические и химические свойства предельных одноосновных карбоновых кислот.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Предельные двухосновные карбоновые кислоты. Особенности химических свойств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.' </w:t>
      </w:r>
      <w:proofErr w:type="gramEnd"/>
      <w:r>
        <w:rPr>
          <w:color w:val="000000"/>
          <w:sz w:val="24"/>
          <w:szCs w:val="24"/>
          <w:lang w:eastAsia="ru-RU" w:bidi="ru-RU"/>
        </w:rPr>
        <w:t>Важнейшие представители, их биологическое значение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Непредельные одноосновные карбоновые кислоты. Номенклатура, изомерия. </w:t>
      </w:r>
      <w:r>
        <w:rPr>
          <w:color w:val="000000"/>
          <w:sz w:val="24"/>
          <w:szCs w:val="24"/>
          <w:lang w:eastAsia="ru-RU" w:bidi="ru-RU"/>
        </w:rPr>
        <w:lastRenderedPageBreak/>
        <w:t>Важнейшие представители, их биологическая роль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непредельных одноосновных </w:t>
      </w:r>
      <w:proofErr w:type="gramStart"/>
      <w:r>
        <w:rPr>
          <w:color w:val="000000"/>
          <w:sz w:val="24"/>
          <w:szCs w:val="24"/>
          <w:lang w:eastAsia="ru-RU" w:bidi="ru-RU"/>
        </w:rPr>
        <w:t>-к</w:t>
      </w:r>
      <w:proofErr w:type="gramEnd"/>
      <w:r>
        <w:rPr>
          <w:color w:val="000000"/>
          <w:sz w:val="24"/>
          <w:szCs w:val="24"/>
          <w:lang w:eastAsia="ru-RU" w:bidi="ru-RU"/>
        </w:rPr>
        <w:t>арбоновых кислот.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>Непредельные двухосновные карбоновые кислоты. Особенности химических свойств. Важнейшие представители, их биологическое значение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Ароматические одноосновные карбоновые кислоты. Физические и химические свойства,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Ароматические двухосновные карбоновые кислоты. Важнейшие представители и их значение.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Хлорангидриды</w:t>
      </w:r>
      <w:proofErr w:type="spellEnd"/>
      <w:r>
        <w:rPr>
          <w:color w:val="000000"/>
          <w:sz w:val="24"/>
          <w:szCs w:val="24"/>
          <w:lang w:eastAsia="ru-RU" w:bidi="ru-RU"/>
        </w:rPr>
        <w:t>. Строение. Химические свойства,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Ангидриды. Получение, свойства, значение.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Сложные эфиры. Получение, химические свойства,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Амиды. Получение, химические свойства, значение.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Нитрилы. Получение, свойства,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Производные угольной кислоты и их использование.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Гидроксикислоты</w:t>
      </w:r>
      <w:proofErr w:type="spellEnd"/>
      <w:r>
        <w:rPr>
          <w:color w:val="000000"/>
          <w:sz w:val="24"/>
          <w:szCs w:val="24"/>
          <w:lang w:eastAsia="ru-RU" w:bidi="ru-RU"/>
        </w:rPr>
        <w:t>. Классификация, номенклатура, методы получения. Важнейшие представители и их значение.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Химические свойства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гидроксикислот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Оксокислоты</w:t>
      </w:r>
      <w:proofErr w:type="spellEnd"/>
      <w:r>
        <w:rPr>
          <w:color w:val="000000"/>
          <w:sz w:val="24"/>
          <w:szCs w:val="24"/>
          <w:lang w:eastAsia="ru-RU" w:bidi="ru-RU"/>
        </w:rPr>
        <w:t>. Классификация, номенклатура. Важнейшие представители и их значение.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Химические свойства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оксокислот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Ароматические </w:t>
      </w:r>
      <w:proofErr w:type="spellStart"/>
      <w:r>
        <w:rPr>
          <w:color w:val="000000"/>
          <w:sz w:val="24"/>
          <w:szCs w:val="24"/>
          <w:lang w:eastAsia="ru-RU" w:bidi="ru-RU"/>
        </w:rPr>
        <w:t>гидроксикислоты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color w:val="000000"/>
          <w:sz w:val="24"/>
          <w:szCs w:val="24"/>
          <w:lang w:eastAsia="ru-RU" w:bidi="ru-RU"/>
        </w:rPr>
        <w:t>фенолокислоты</w:t>
      </w:r>
      <w:proofErr w:type="spellEnd"/>
      <w:r>
        <w:rPr>
          <w:color w:val="000000"/>
          <w:sz w:val="24"/>
          <w:szCs w:val="24"/>
          <w:lang w:eastAsia="ru-RU" w:bidi="ru-RU"/>
        </w:rPr>
        <w:t>). Химические свойства. Важнейшие представители и их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Галогенкарбоновые кислоты. Строение, получение, химические свойства.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Аминокислоты. Классификация, номенклатура, изомерия.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Методы получения аминокислот.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и химические свойства аминокислот.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Специфические химические свойства аминокислот. </w:t>
      </w:r>
      <w:proofErr w:type="spellStart"/>
      <w:r>
        <w:rPr>
          <w:color w:val="000000"/>
          <w:sz w:val="24"/>
          <w:szCs w:val="24"/>
          <w:lang w:eastAsia="ru-RU" w:bidi="ru-RU"/>
        </w:rPr>
        <w:t>Трансаминирование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дезаминирование и </w:t>
      </w:r>
      <w:proofErr w:type="spellStart"/>
      <w:r>
        <w:rPr>
          <w:color w:val="000000"/>
          <w:sz w:val="24"/>
          <w:szCs w:val="24"/>
          <w:lang w:eastAsia="ru-RU" w:bidi="ru-RU"/>
        </w:rPr>
        <w:t>декарбоксилирование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их значение.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Углеводы. Распространение в природе и биологическая роль. Классификация углеводов.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Моносахариды. Классификация, строение, изомерия.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Физические свойства и химические свойства моносахаридов.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Дисахариды. Мальтоза, лактоза, </w:t>
      </w:r>
      <w:proofErr w:type="spellStart"/>
      <w:r>
        <w:rPr>
          <w:color w:val="000000"/>
          <w:sz w:val="24"/>
          <w:szCs w:val="24"/>
          <w:lang w:eastAsia="ru-RU" w:bidi="ru-RU"/>
        </w:rPr>
        <w:t>лактулоза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целлобиоза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сахароза - строение, свойства и биологическая роль.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Гомополисахариды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>
        <w:rPr>
          <w:color w:val="000000"/>
          <w:sz w:val="24"/>
          <w:szCs w:val="24"/>
          <w:lang w:eastAsia="ru-RU" w:bidi="ru-RU"/>
        </w:rPr>
        <w:t>Крахмал, гликоген, клетчатка, декстраны, хитин, их строение, свойства и биологическое значение.</w:t>
      </w:r>
      <w:proofErr w:type="gramEnd"/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Гетерополисахариды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>
        <w:rPr>
          <w:color w:val="000000"/>
          <w:sz w:val="24"/>
          <w:szCs w:val="24"/>
          <w:lang w:eastAsia="ru-RU" w:bidi="ru-RU"/>
        </w:rPr>
        <w:t>Гиалуроновая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кислота, </w:t>
      </w:r>
      <w:proofErr w:type="spellStart"/>
      <w:r>
        <w:rPr>
          <w:color w:val="000000"/>
          <w:sz w:val="24"/>
          <w:szCs w:val="24"/>
          <w:lang w:eastAsia="ru-RU" w:bidi="ru-RU"/>
        </w:rPr>
        <w:t>хондроитинсульфат</w:t>
      </w:r>
      <w:proofErr w:type="spellEnd"/>
      <w:r>
        <w:rPr>
          <w:color w:val="000000"/>
          <w:sz w:val="24"/>
          <w:szCs w:val="24"/>
          <w:lang w:eastAsia="ru-RU" w:bidi="ru-RU"/>
        </w:rPr>
        <w:t>, гепарин, их строение, свойства, биологическая роль.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Пиррол. Строение, свойства. Производные пиррола и их биологическая роль.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tabs>
          <w:tab w:val="right" w:pos="3044"/>
          <w:tab w:val="left" w:pos="3249"/>
          <w:tab w:val="left" w:pos="4377"/>
          <w:tab w:val="right" w:pos="7738"/>
          <w:tab w:val="right" w:pos="9666"/>
        </w:tabs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Фуран.</w:t>
      </w:r>
      <w:r>
        <w:rPr>
          <w:color w:val="000000"/>
          <w:sz w:val="24"/>
          <w:szCs w:val="24"/>
          <w:lang w:eastAsia="ru-RU" w:bidi="ru-RU"/>
        </w:rPr>
        <w:tab/>
        <w:t>Строение,</w:t>
      </w:r>
      <w:r>
        <w:rPr>
          <w:color w:val="000000"/>
          <w:sz w:val="24"/>
          <w:szCs w:val="24"/>
          <w:lang w:eastAsia="ru-RU" w:bidi="ru-RU"/>
        </w:rPr>
        <w:tab/>
        <w:t>свойства.</w:t>
      </w:r>
      <w:r>
        <w:rPr>
          <w:color w:val="000000"/>
          <w:sz w:val="24"/>
          <w:szCs w:val="24"/>
          <w:lang w:eastAsia="ru-RU" w:bidi="ru-RU"/>
        </w:rPr>
        <w:tab/>
        <w:t>Производные</w:t>
      </w:r>
      <w:r>
        <w:rPr>
          <w:color w:val="000000"/>
          <w:sz w:val="24"/>
          <w:szCs w:val="24"/>
          <w:lang w:eastAsia="ru-RU" w:bidi="ru-RU"/>
        </w:rPr>
        <w:tab/>
        <w:t>фурана, их</w:t>
      </w:r>
      <w:r>
        <w:rPr>
          <w:color w:val="000000"/>
          <w:sz w:val="24"/>
          <w:szCs w:val="24"/>
          <w:lang w:eastAsia="ru-RU" w:bidi="ru-RU"/>
        </w:rPr>
        <w:tab/>
      </w:r>
      <w:proofErr w:type="gramStart"/>
      <w:r>
        <w:rPr>
          <w:color w:val="000000"/>
          <w:sz w:val="24"/>
          <w:szCs w:val="24"/>
          <w:lang w:eastAsia="ru-RU" w:bidi="ru-RU"/>
        </w:rPr>
        <w:t>биологическое</w:t>
      </w:r>
      <w:proofErr w:type="gramEnd"/>
    </w:p>
    <w:p w:rsidR="00723063" w:rsidRDefault="00723063" w:rsidP="00723063">
      <w:pPr>
        <w:pStyle w:val="1"/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>значение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Тиофен. Строение, свойства. Производные тиофена, их биологическая роль и </w:t>
      </w:r>
      <w:r>
        <w:rPr>
          <w:color w:val="000000"/>
          <w:sz w:val="24"/>
          <w:szCs w:val="24"/>
          <w:lang w:eastAsia="ru-RU" w:bidi="ru-RU"/>
        </w:rPr>
        <w:lastRenderedPageBreak/>
        <w:t>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tabs>
          <w:tab w:val="right" w:pos="3044"/>
          <w:tab w:val="left" w:pos="3249"/>
          <w:tab w:val="left" w:pos="4382"/>
          <w:tab w:val="right" w:pos="7738"/>
          <w:tab w:val="right" w:pos="9666"/>
        </w:tabs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Индол.</w:t>
      </w:r>
      <w:r>
        <w:rPr>
          <w:color w:val="000000"/>
          <w:sz w:val="24"/>
          <w:szCs w:val="24"/>
          <w:lang w:eastAsia="ru-RU" w:bidi="ru-RU"/>
        </w:rPr>
        <w:tab/>
        <w:t>Строение,</w:t>
      </w:r>
      <w:r>
        <w:rPr>
          <w:color w:val="000000"/>
          <w:sz w:val="24"/>
          <w:szCs w:val="24"/>
          <w:lang w:eastAsia="ru-RU" w:bidi="ru-RU"/>
        </w:rPr>
        <w:tab/>
        <w:t>свойства.</w:t>
      </w:r>
      <w:r>
        <w:rPr>
          <w:color w:val="000000"/>
          <w:sz w:val="24"/>
          <w:szCs w:val="24"/>
          <w:lang w:eastAsia="ru-RU" w:bidi="ru-RU"/>
        </w:rPr>
        <w:tab/>
        <w:t>Производные</w:t>
      </w:r>
      <w:r>
        <w:rPr>
          <w:color w:val="000000"/>
          <w:sz w:val="24"/>
          <w:szCs w:val="24"/>
          <w:lang w:eastAsia="ru-RU" w:bidi="ru-RU"/>
        </w:rPr>
        <w:tab/>
        <w:t>индола, их</w:t>
      </w:r>
      <w:r>
        <w:rPr>
          <w:color w:val="000000"/>
          <w:sz w:val="24"/>
          <w:szCs w:val="24"/>
          <w:lang w:eastAsia="ru-RU" w:bidi="ru-RU"/>
        </w:rPr>
        <w:tab/>
      </w:r>
      <w:proofErr w:type="gramStart"/>
      <w:r>
        <w:rPr>
          <w:color w:val="000000"/>
          <w:sz w:val="24"/>
          <w:szCs w:val="24"/>
          <w:lang w:eastAsia="ru-RU" w:bidi="ru-RU"/>
        </w:rPr>
        <w:t>биологическое</w:t>
      </w:r>
      <w:proofErr w:type="gramEnd"/>
    </w:p>
    <w:p w:rsidR="00723063" w:rsidRDefault="00723063" w:rsidP="00723063">
      <w:pPr>
        <w:pStyle w:val="1"/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>значение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Пиридин. Строение, свойства. Производные пиридина, их биологическая роль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Хинолин. Строение, свойства. Производные хинолина, их биологическое значение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Пиран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Строение, свойства. Производные </w:t>
      </w:r>
      <w:proofErr w:type="spellStart"/>
      <w:r>
        <w:rPr>
          <w:color w:val="000000"/>
          <w:sz w:val="24"/>
          <w:szCs w:val="24"/>
          <w:lang w:eastAsia="ru-RU" w:bidi="ru-RU"/>
        </w:rPr>
        <w:t>пирана</w:t>
      </w:r>
      <w:proofErr w:type="spellEnd"/>
      <w:r>
        <w:rPr>
          <w:color w:val="000000"/>
          <w:sz w:val="24"/>
          <w:szCs w:val="24"/>
          <w:lang w:eastAsia="ru-RU" w:bidi="ru-RU"/>
        </w:rPr>
        <w:t>, их биологическая роль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Имидазол. Строение, свойства. Производные имидазола, их биологическое значение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Пиразол. Строение, свойства. Производные пиразола, их биологическая роль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Тиазол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Строение, свойства. Производные </w:t>
      </w:r>
      <w:proofErr w:type="spellStart"/>
      <w:r>
        <w:rPr>
          <w:color w:val="000000"/>
          <w:sz w:val="24"/>
          <w:szCs w:val="24"/>
          <w:lang w:eastAsia="ru-RU" w:bidi="ru-RU"/>
        </w:rPr>
        <w:t>тиазола</w:t>
      </w:r>
      <w:proofErr w:type="spellEnd"/>
      <w:r>
        <w:rPr>
          <w:color w:val="000000"/>
          <w:sz w:val="24"/>
          <w:szCs w:val="24"/>
          <w:lang w:eastAsia="ru-RU" w:bidi="ru-RU"/>
        </w:rPr>
        <w:t>, их биологическое значение и применение.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Диазины</w:t>
      </w:r>
      <w:proofErr w:type="spellEnd"/>
      <w:r>
        <w:rPr>
          <w:color w:val="000000"/>
          <w:sz w:val="24"/>
          <w:szCs w:val="24"/>
          <w:lang w:eastAsia="ru-RU" w:bidi="ru-RU"/>
        </w:rPr>
        <w:t>. Строение, свойства, значение.</w:t>
      </w:r>
    </w:p>
    <w:p w:rsidR="00723063" w:rsidRDefault="00723063" w:rsidP="00723063">
      <w:pPr>
        <w:pStyle w:val="1"/>
        <w:numPr>
          <w:ilvl w:val="0"/>
          <w:numId w:val="2"/>
        </w:numPr>
        <w:shd w:val="clear" w:color="auto" w:fill="auto"/>
        <w:ind w:left="20"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Бициклические конденсированные системы. Строение, свойства, биологическая роль.</w:t>
      </w:r>
    </w:p>
    <w:p w:rsidR="00723063" w:rsidRDefault="00723063" w:rsidP="00723063"/>
    <w:p w:rsidR="00E53D18" w:rsidRDefault="00E53D18"/>
    <w:sectPr w:rsidR="00E53D18" w:rsidSect="00723224">
      <w:pgSz w:w="11909" w:h="16838"/>
      <w:pgMar w:top="1178" w:right="1106" w:bottom="1178" w:left="11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6D37"/>
    <w:multiLevelType w:val="multilevel"/>
    <w:tmpl w:val="57E2ED1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AD2A84"/>
    <w:multiLevelType w:val="multilevel"/>
    <w:tmpl w:val="AFF623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63"/>
    <w:rsid w:val="005B1B94"/>
    <w:rsid w:val="00723063"/>
    <w:rsid w:val="00CB4F69"/>
    <w:rsid w:val="00DF486A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30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230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06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23063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30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230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06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23063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2018-10-26T08:05:00Z</cp:lastPrinted>
  <dcterms:created xsi:type="dcterms:W3CDTF">2018-10-23T07:17:00Z</dcterms:created>
  <dcterms:modified xsi:type="dcterms:W3CDTF">2018-10-26T08:05:00Z</dcterms:modified>
</cp:coreProperties>
</file>